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02E" w:rsidRPr="0032702E" w:rsidRDefault="0032702E" w:rsidP="0032702E">
      <w:pPr>
        <w:rPr>
          <w:sz w:val="22"/>
          <w:szCs w:val="22"/>
        </w:rPr>
      </w:pPr>
    </w:p>
    <w:p w:rsidR="00321DFB" w:rsidRPr="007752AC" w:rsidRDefault="00321DFB" w:rsidP="00321DFB">
      <w:pPr>
        <w:pStyle w:val="2"/>
        <w:jc w:val="left"/>
        <w:rPr>
          <w:b w:val="0"/>
          <w:sz w:val="22"/>
          <w:szCs w:val="22"/>
        </w:rPr>
      </w:pPr>
    </w:p>
    <w:p w:rsidR="00321DFB" w:rsidRPr="00DF22DC" w:rsidRDefault="00321DFB" w:rsidP="00321DFB">
      <w:pPr>
        <w:framePr w:h="1008" w:hSpace="10080" w:wrap="notBeside" w:vAnchor="text" w:hAnchor="page" w:x="5859" w:y="7"/>
        <w:rPr>
          <w:rFonts w:ascii="Arial" w:hAnsi="Arial"/>
          <w:sz w:val="22"/>
          <w:szCs w:val="22"/>
        </w:rPr>
      </w:pPr>
      <w:r w:rsidRPr="001F4EE4">
        <w:rPr>
          <w:rFonts w:ascii="Arial" w:hAnsi="Arial"/>
          <w:noProof/>
          <w:sz w:val="22"/>
          <w:szCs w:val="22"/>
        </w:rPr>
        <w:drawing>
          <wp:inline distT="0" distB="0" distL="0" distR="0">
            <wp:extent cx="5619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p w:rsidR="00321DFB" w:rsidRPr="00DF22DC" w:rsidRDefault="00321DFB" w:rsidP="00321DFB">
      <w:pPr>
        <w:jc w:val="center"/>
        <w:rPr>
          <w:sz w:val="22"/>
          <w:szCs w:val="22"/>
        </w:rPr>
      </w:pPr>
    </w:p>
    <w:tbl>
      <w:tblPr>
        <w:tblpPr w:leftFromText="180" w:rightFromText="180" w:vertAnchor="text" w:horzAnchor="margin" w:tblpY="101"/>
        <w:tblW w:w="11055" w:type="dxa"/>
        <w:tblLayout w:type="fixed"/>
        <w:tblLook w:val="01E0" w:firstRow="1" w:lastRow="1" w:firstColumn="1" w:lastColumn="1" w:noHBand="0" w:noVBand="0"/>
      </w:tblPr>
      <w:tblGrid>
        <w:gridCol w:w="5778"/>
        <w:gridCol w:w="5277"/>
      </w:tblGrid>
      <w:tr w:rsidR="00321DFB" w:rsidRPr="00DF22DC" w:rsidTr="00DC6F42">
        <w:tc>
          <w:tcPr>
            <w:tcW w:w="5778" w:type="dxa"/>
          </w:tcPr>
          <w:p w:rsidR="00321DFB" w:rsidRPr="00DF22DC" w:rsidRDefault="00321DFB" w:rsidP="000C7B84">
            <w:pPr>
              <w:widowControl w:val="0"/>
              <w:autoSpaceDE w:val="0"/>
              <w:autoSpaceDN w:val="0"/>
              <w:adjustRightInd w:val="0"/>
              <w:ind w:left="394"/>
              <w:rPr>
                <w:b/>
              </w:rPr>
            </w:pPr>
          </w:p>
        </w:tc>
        <w:tc>
          <w:tcPr>
            <w:tcW w:w="5277" w:type="dxa"/>
          </w:tcPr>
          <w:p w:rsidR="00321DFB" w:rsidRPr="00FC5B3B" w:rsidRDefault="00321DFB" w:rsidP="000C7B84">
            <w:pPr>
              <w:widowControl w:val="0"/>
              <w:autoSpaceDE w:val="0"/>
              <w:autoSpaceDN w:val="0"/>
              <w:adjustRightInd w:val="0"/>
              <w:rPr>
                <w:b/>
              </w:rPr>
            </w:pPr>
            <w:r w:rsidRPr="00FC5B3B">
              <w:rPr>
                <w:b/>
                <w:sz w:val="22"/>
                <w:szCs w:val="22"/>
              </w:rPr>
              <w:t>Утверждено:</w:t>
            </w:r>
          </w:p>
          <w:p w:rsidR="00321DFB" w:rsidRPr="00FC5B3B" w:rsidRDefault="00321DFB" w:rsidP="000C7B84">
            <w:pPr>
              <w:widowControl w:val="0"/>
              <w:autoSpaceDE w:val="0"/>
              <w:autoSpaceDN w:val="0"/>
              <w:adjustRightInd w:val="0"/>
              <w:rPr>
                <w:b/>
              </w:rPr>
            </w:pPr>
          </w:p>
          <w:p w:rsidR="00321DFB" w:rsidRPr="00FC5B3B" w:rsidRDefault="00321DFB" w:rsidP="000C7B84">
            <w:pPr>
              <w:widowControl w:val="0"/>
              <w:autoSpaceDE w:val="0"/>
              <w:autoSpaceDN w:val="0"/>
              <w:adjustRightInd w:val="0"/>
              <w:rPr>
                <w:b/>
              </w:rPr>
            </w:pPr>
          </w:p>
          <w:p w:rsidR="00321DFB" w:rsidRPr="00FC5B3B" w:rsidRDefault="00DC6F42" w:rsidP="000C7B84">
            <w:pPr>
              <w:widowControl w:val="0"/>
              <w:autoSpaceDE w:val="0"/>
              <w:autoSpaceDN w:val="0"/>
              <w:adjustRightInd w:val="0"/>
              <w:rPr>
                <w:b/>
              </w:rPr>
            </w:pPr>
            <w:r>
              <w:rPr>
                <w:b/>
                <w:sz w:val="22"/>
                <w:szCs w:val="22"/>
              </w:rPr>
              <w:t xml:space="preserve">Контрактный управляющий администрации </w:t>
            </w:r>
            <w:proofErr w:type="spellStart"/>
            <w:r>
              <w:rPr>
                <w:b/>
                <w:sz w:val="22"/>
                <w:szCs w:val="22"/>
              </w:rPr>
              <w:t>Полетаевского</w:t>
            </w:r>
            <w:proofErr w:type="spellEnd"/>
            <w:r>
              <w:rPr>
                <w:b/>
                <w:sz w:val="22"/>
                <w:szCs w:val="22"/>
              </w:rPr>
              <w:t xml:space="preserve"> сельского поселения</w:t>
            </w:r>
          </w:p>
          <w:p w:rsidR="00321DFB" w:rsidRPr="00FC5B3B" w:rsidRDefault="00321DFB" w:rsidP="000C7B84">
            <w:pPr>
              <w:widowControl w:val="0"/>
              <w:autoSpaceDE w:val="0"/>
              <w:autoSpaceDN w:val="0"/>
              <w:adjustRightInd w:val="0"/>
              <w:rPr>
                <w:b/>
              </w:rPr>
            </w:pPr>
          </w:p>
          <w:p w:rsidR="00DC6F42" w:rsidRPr="00DC6F42" w:rsidRDefault="00DC6F42" w:rsidP="00DC6F42">
            <w:pPr>
              <w:rPr>
                <w:b/>
              </w:rPr>
            </w:pPr>
            <w:r w:rsidRPr="00DC6F42">
              <w:rPr>
                <w:b/>
                <w:sz w:val="22"/>
                <w:szCs w:val="22"/>
              </w:rPr>
              <w:t>___________________</w:t>
            </w:r>
            <w:proofErr w:type="spellStart"/>
            <w:r w:rsidRPr="00DC6F42">
              <w:rPr>
                <w:b/>
                <w:sz w:val="22"/>
                <w:szCs w:val="22"/>
              </w:rPr>
              <w:t>Подкорытова</w:t>
            </w:r>
            <w:proofErr w:type="spellEnd"/>
            <w:r w:rsidRPr="00DC6F42">
              <w:rPr>
                <w:b/>
                <w:sz w:val="22"/>
                <w:szCs w:val="22"/>
              </w:rPr>
              <w:t xml:space="preserve"> Н. П.</w:t>
            </w:r>
          </w:p>
          <w:p w:rsidR="00321DFB" w:rsidRDefault="00321DFB" w:rsidP="000C7B84">
            <w:pPr>
              <w:widowControl w:val="0"/>
              <w:autoSpaceDE w:val="0"/>
              <w:autoSpaceDN w:val="0"/>
              <w:adjustRightInd w:val="0"/>
              <w:rPr>
                <w:b/>
              </w:rPr>
            </w:pPr>
          </w:p>
          <w:p w:rsidR="00321DFB" w:rsidRDefault="00321DFB" w:rsidP="000C7B84">
            <w:pPr>
              <w:widowControl w:val="0"/>
              <w:autoSpaceDE w:val="0"/>
              <w:autoSpaceDN w:val="0"/>
              <w:adjustRightInd w:val="0"/>
              <w:rPr>
                <w:b/>
              </w:rPr>
            </w:pPr>
          </w:p>
          <w:p w:rsidR="00321DFB" w:rsidRPr="00DF22DC" w:rsidRDefault="00321DFB" w:rsidP="000C7B84">
            <w:pPr>
              <w:widowControl w:val="0"/>
              <w:autoSpaceDE w:val="0"/>
              <w:autoSpaceDN w:val="0"/>
              <w:adjustRightInd w:val="0"/>
              <w:rPr>
                <w:b/>
                <w:color w:val="000000"/>
                <w:spacing w:val="2"/>
              </w:rPr>
            </w:pPr>
            <w:r>
              <w:rPr>
                <w:b/>
                <w:sz w:val="22"/>
                <w:szCs w:val="22"/>
              </w:rPr>
              <w:t>_____________________2018 год</w:t>
            </w:r>
          </w:p>
        </w:tc>
      </w:tr>
    </w:tbl>
    <w:p w:rsidR="00321DFB" w:rsidRPr="00DF22DC" w:rsidRDefault="00321DFB" w:rsidP="00321DFB">
      <w:pPr>
        <w:widowControl w:val="0"/>
        <w:autoSpaceDE w:val="0"/>
        <w:autoSpaceDN w:val="0"/>
        <w:adjustRightInd w:val="0"/>
        <w:jc w:val="center"/>
        <w:rPr>
          <w:sz w:val="22"/>
          <w:szCs w:val="22"/>
        </w:rPr>
      </w:pPr>
    </w:p>
    <w:p w:rsidR="00321DFB" w:rsidRPr="00DF22DC" w:rsidRDefault="00321DFB" w:rsidP="00321DFB">
      <w:pPr>
        <w:pStyle w:val="2"/>
        <w:rPr>
          <w:sz w:val="22"/>
          <w:szCs w:val="22"/>
        </w:rPr>
      </w:pPr>
    </w:p>
    <w:p w:rsidR="00321DFB" w:rsidRPr="00DF22DC" w:rsidRDefault="00321DFB" w:rsidP="00321DFB">
      <w:pPr>
        <w:rPr>
          <w:b/>
          <w:sz w:val="22"/>
          <w:szCs w:val="22"/>
        </w:rPr>
      </w:pPr>
    </w:p>
    <w:p w:rsidR="00321DFB" w:rsidRPr="00DF22DC" w:rsidRDefault="00321DFB" w:rsidP="00321DFB">
      <w:pPr>
        <w:pStyle w:val="2"/>
        <w:rPr>
          <w:sz w:val="22"/>
          <w:szCs w:val="22"/>
        </w:rPr>
      </w:pPr>
    </w:p>
    <w:p w:rsidR="00321DFB" w:rsidRDefault="00321DFB" w:rsidP="00321DFB">
      <w:pPr>
        <w:rPr>
          <w:sz w:val="22"/>
          <w:szCs w:val="22"/>
        </w:rPr>
      </w:pPr>
    </w:p>
    <w:p w:rsidR="00321DFB" w:rsidRPr="00DF22DC" w:rsidRDefault="00321DFB" w:rsidP="00321DFB">
      <w:pPr>
        <w:rPr>
          <w:sz w:val="22"/>
          <w:szCs w:val="22"/>
        </w:rPr>
      </w:pPr>
    </w:p>
    <w:p w:rsidR="00321DFB" w:rsidRPr="00DF22DC" w:rsidRDefault="00321DFB" w:rsidP="00321DFB">
      <w:pPr>
        <w:rPr>
          <w:b/>
          <w:sz w:val="22"/>
          <w:szCs w:val="22"/>
        </w:rPr>
      </w:pPr>
    </w:p>
    <w:p w:rsidR="00321DFB" w:rsidRDefault="00321DFB" w:rsidP="00321DFB">
      <w:pPr>
        <w:pStyle w:val="2"/>
        <w:rPr>
          <w:sz w:val="22"/>
          <w:szCs w:val="22"/>
        </w:rPr>
      </w:pPr>
      <w:r w:rsidRPr="00DF22DC">
        <w:rPr>
          <w:sz w:val="22"/>
          <w:szCs w:val="22"/>
        </w:rPr>
        <w:t xml:space="preserve">ДОКУМЕНТАЦИЯ ОБ </w:t>
      </w:r>
      <w:r>
        <w:rPr>
          <w:sz w:val="22"/>
          <w:szCs w:val="22"/>
        </w:rPr>
        <w:t xml:space="preserve">ЭЛЕКТРОННОМ </w:t>
      </w:r>
      <w:r w:rsidRPr="00DF22DC">
        <w:rPr>
          <w:sz w:val="22"/>
          <w:szCs w:val="22"/>
        </w:rPr>
        <w:t>АУКЦИОНЕ</w:t>
      </w:r>
    </w:p>
    <w:p w:rsidR="00321DFB" w:rsidRPr="00DB77D6" w:rsidRDefault="00321DFB" w:rsidP="00321DFB">
      <w:pPr>
        <w:jc w:val="center"/>
        <w:rPr>
          <w:b/>
          <w:color w:val="FF0000"/>
          <w:sz w:val="22"/>
          <w:szCs w:val="22"/>
        </w:rPr>
      </w:pPr>
      <w:proofErr w:type="gramStart"/>
      <w:r w:rsidRPr="00DB77D6">
        <w:rPr>
          <w:b/>
          <w:color w:val="FF0000"/>
          <w:sz w:val="22"/>
          <w:szCs w:val="22"/>
        </w:rPr>
        <w:t>для</w:t>
      </w:r>
      <w:proofErr w:type="gramEnd"/>
      <w:r w:rsidRPr="00DB77D6">
        <w:rPr>
          <w:b/>
          <w:color w:val="FF0000"/>
          <w:sz w:val="22"/>
          <w:szCs w:val="22"/>
        </w:rPr>
        <w:t xml:space="preserve"> субъектов малого предпринимательства </w:t>
      </w:r>
    </w:p>
    <w:p w:rsidR="00321DFB" w:rsidRPr="00DB77D6" w:rsidRDefault="00321DFB" w:rsidP="00321DFB">
      <w:pPr>
        <w:jc w:val="center"/>
        <w:rPr>
          <w:b/>
          <w:color w:val="FF0000"/>
          <w:sz w:val="22"/>
          <w:szCs w:val="22"/>
        </w:rPr>
      </w:pPr>
      <w:proofErr w:type="gramStart"/>
      <w:r w:rsidRPr="00DB77D6">
        <w:rPr>
          <w:b/>
          <w:color w:val="FF0000"/>
          <w:sz w:val="22"/>
          <w:szCs w:val="22"/>
        </w:rPr>
        <w:t>и</w:t>
      </w:r>
      <w:proofErr w:type="gramEnd"/>
      <w:r w:rsidRPr="00DB77D6">
        <w:rPr>
          <w:b/>
          <w:color w:val="FF0000"/>
          <w:sz w:val="22"/>
          <w:szCs w:val="22"/>
        </w:rPr>
        <w:t xml:space="preserve"> социально ориентированных некоммерческих организаций</w:t>
      </w:r>
    </w:p>
    <w:p w:rsidR="00321DFB" w:rsidRDefault="00321DFB" w:rsidP="00321DFB">
      <w:pPr>
        <w:pStyle w:val="ConsNormal"/>
        <w:widowControl/>
        <w:tabs>
          <w:tab w:val="left" w:pos="972"/>
        </w:tabs>
        <w:ind w:firstLine="0"/>
        <w:jc w:val="center"/>
        <w:rPr>
          <w:rFonts w:ascii="Times New Roman" w:hAnsi="Times New Roman"/>
          <w:b/>
          <w:sz w:val="22"/>
          <w:szCs w:val="22"/>
        </w:rPr>
      </w:pPr>
    </w:p>
    <w:p w:rsidR="00321DFB" w:rsidRPr="00DF22DC" w:rsidRDefault="00321DFB" w:rsidP="00321DFB">
      <w:pPr>
        <w:pStyle w:val="ConsNormal"/>
        <w:widowControl/>
        <w:tabs>
          <w:tab w:val="left" w:pos="972"/>
        </w:tabs>
        <w:ind w:firstLine="0"/>
        <w:jc w:val="center"/>
        <w:rPr>
          <w:rFonts w:ascii="Times New Roman" w:hAnsi="Times New Roman"/>
          <w:b/>
          <w:sz w:val="22"/>
          <w:szCs w:val="22"/>
        </w:rPr>
      </w:pPr>
    </w:p>
    <w:p w:rsidR="00321DFB" w:rsidRDefault="00321DFB" w:rsidP="00321DFB">
      <w:pPr>
        <w:pStyle w:val="ConsNormal"/>
        <w:widowControl/>
        <w:tabs>
          <w:tab w:val="left" w:pos="972"/>
        </w:tabs>
        <w:ind w:firstLine="0"/>
        <w:jc w:val="center"/>
        <w:rPr>
          <w:rFonts w:ascii="Times New Roman" w:hAnsi="Times New Roman"/>
          <w:b/>
          <w:sz w:val="22"/>
          <w:szCs w:val="22"/>
        </w:rPr>
      </w:pPr>
    </w:p>
    <w:p w:rsidR="00321DFB" w:rsidRDefault="00321DFB" w:rsidP="00D73008">
      <w:pPr>
        <w:jc w:val="center"/>
        <w:rPr>
          <w:b/>
          <w:sz w:val="22"/>
          <w:szCs w:val="22"/>
        </w:rPr>
      </w:pPr>
      <w:proofErr w:type="gramStart"/>
      <w:r>
        <w:rPr>
          <w:rFonts w:eastAsia="Calibri"/>
          <w:b/>
          <w:sz w:val="22"/>
          <w:szCs w:val="22"/>
        </w:rPr>
        <w:t>на</w:t>
      </w:r>
      <w:proofErr w:type="gramEnd"/>
      <w:r>
        <w:rPr>
          <w:rFonts w:eastAsia="Calibri"/>
          <w:b/>
          <w:sz w:val="22"/>
          <w:szCs w:val="22"/>
        </w:rPr>
        <w:t xml:space="preserve"> </w:t>
      </w:r>
      <w:r w:rsidR="00D73008">
        <w:rPr>
          <w:rFonts w:eastAsia="Calibri"/>
          <w:b/>
          <w:sz w:val="22"/>
          <w:szCs w:val="22"/>
        </w:rPr>
        <w:t>в</w:t>
      </w:r>
      <w:r w:rsidR="00D73008" w:rsidRPr="00D73008">
        <w:rPr>
          <w:rFonts w:eastAsia="Calibri"/>
          <w:b/>
          <w:sz w:val="22"/>
          <w:szCs w:val="22"/>
        </w:rPr>
        <w:t xml:space="preserve">ыполнение работ по капитальному ремонту теплотрассы и водопровода на территории базы ЖКХ в </w:t>
      </w:r>
      <w:proofErr w:type="spellStart"/>
      <w:r w:rsidR="00D73008" w:rsidRPr="00D73008">
        <w:rPr>
          <w:rFonts w:eastAsia="Calibri"/>
          <w:b/>
          <w:sz w:val="22"/>
          <w:szCs w:val="22"/>
        </w:rPr>
        <w:t>п.Полетаево</w:t>
      </w:r>
      <w:proofErr w:type="spellEnd"/>
      <w:r w:rsidR="00D73008" w:rsidRPr="00D73008">
        <w:rPr>
          <w:rFonts w:eastAsia="Calibri"/>
          <w:b/>
          <w:sz w:val="22"/>
          <w:szCs w:val="22"/>
        </w:rPr>
        <w:t xml:space="preserve"> Сосновского муниципального района Челябинской области </w:t>
      </w:r>
    </w:p>
    <w:p w:rsidR="00321DFB" w:rsidRPr="001638A7" w:rsidRDefault="00321DFB" w:rsidP="00321DFB">
      <w:pPr>
        <w:pStyle w:val="xl24"/>
        <w:spacing w:before="0" w:after="0"/>
        <w:rPr>
          <w:b/>
          <w:sz w:val="22"/>
          <w:szCs w:val="22"/>
        </w:rPr>
      </w:pPr>
    </w:p>
    <w:p w:rsidR="00D73008" w:rsidRDefault="00D73008" w:rsidP="00321DFB">
      <w:pPr>
        <w:pStyle w:val="xl24"/>
        <w:spacing w:before="0" w:after="0"/>
        <w:rPr>
          <w:b/>
          <w:sz w:val="22"/>
          <w:szCs w:val="22"/>
        </w:rPr>
      </w:pPr>
    </w:p>
    <w:p w:rsidR="00321DFB" w:rsidRDefault="00321DFB" w:rsidP="00321DFB">
      <w:pPr>
        <w:pStyle w:val="xl24"/>
        <w:spacing w:before="0" w:after="0"/>
        <w:rPr>
          <w:b/>
          <w:sz w:val="22"/>
          <w:szCs w:val="22"/>
        </w:rPr>
      </w:pPr>
      <w:r w:rsidRPr="001638A7">
        <w:rPr>
          <w:b/>
          <w:sz w:val="22"/>
          <w:szCs w:val="22"/>
        </w:rPr>
        <w:t xml:space="preserve">Реестровый номер </w:t>
      </w:r>
      <w:r>
        <w:rPr>
          <w:b/>
          <w:sz w:val="22"/>
          <w:szCs w:val="22"/>
        </w:rPr>
        <w:t>закупки</w:t>
      </w:r>
      <w:r w:rsidRPr="001638A7">
        <w:rPr>
          <w:b/>
          <w:sz w:val="22"/>
          <w:szCs w:val="22"/>
        </w:rPr>
        <w:t xml:space="preserve">: </w:t>
      </w:r>
      <w:r w:rsidRPr="00E82B85">
        <w:rPr>
          <w:b/>
          <w:sz w:val="22"/>
          <w:szCs w:val="22"/>
        </w:rPr>
        <w:t xml:space="preserve">№ </w:t>
      </w:r>
      <w:r w:rsidR="00D73008">
        <w:rPr>
          <w:b/>
          <w:sz w:val="22"/>
          <w:szCs w:val="22"/>
        </w:rPr>
        <w:t>184</w:t>
      </w:r>
      <w:r w:rsidRPr="00137DB7">
        <w:rPr>
          <w:b/>
          <w:sz w:val="22"/>
          <w:szCs w:val="22"/>
        </w:rPr>
        <w:t>-Э/1</w:t>
      </w:r>
      <w:r>
        <w:rPr>
          <w:b/>
          <w:sz w:val="22"/>
          <w:szCs w:val="22"/>
        </w:rPr>
        <w:t>8</w:t>
      </w:r>
    </w:p>
    <w:p w:rsidR="00321DFB" w:rsidRPr="001638A7" w:rsidRDefault="00321DFB" w:rsidP="00321DFB">
      <w:pPr>
        <w:pStyle w:val="xl24"/>
        <w:spacing w:before="0" w:after="0"/>
        <w:rPr>
          <w:b/>
          <w:sz w:val="22"/>
          <w:szCs w:val="22"/>
        </w:rPr>
      </w:pPr>
    </w:p>
    <w:p w:rsidR="00321DFB" w:rsidRPr="001638A7" w:rsidRDefault="00321DFB" w:rsidP="00321DFB">
      <w:pPr>
        <w:pStyle w:val="xl24"/>
        <w:spacing w:before="0" w:after="0"/>
        <w:rPr>
          <w:b/>
          <w:sz w:val="22"/>
          <w:szCs w:val="22"/>
        </w:rPr>
      </w:pPr>
    </w:p>
    <w:p w:rsidR="00321DFB" w:rsidRDefault="00321DFB" w:rsidP="00321DFB">
      <w:pPr>
        <w:pStyle w:val="xl24"/>
        <w:spacing w:before="0" w:after="0"/>
        <w:rPr>
          <w:b/>
          <w:sz w:val="22"/>
          <w:szCs w:val="22"/>
        </w:rPr>
      </w:pPr>
    </w:p>
    <w:p w:rsidR="00321DFB" w:rsidRDefault="00321DFB" w:rsidP="00321DFB">
      <w:pPr>
        <w:pStyle w:val="xl24"/>
        <w:spacing w:before="0" w:after="0"/>
        <w:rPr>
          <w:b/>
          <w:sz w:val="22"/>
          <w:szCs w:val="22"/>
        </w:rPr>
      </w:pPr>
    </w:p>
    <w:p w:rsidR="00321DFB" w:rsidRDefault="00321DFB" w:rsidP="00321DFB">
      <w:pPr>
        <w:pStyle w:val="xl24"/>
        <w:spacing w:before="0" w:after="0"/>
        <w:rPr>
          <w:b/>
          <w:sz w:val="22"/>
          <w:szCs w:val="22"/>
        </w:rPr>
      </w:pPr>
    </w:p>
    <w:p w:rsidR="00321DFB" w:rsidRPr="00DF22DC" w:rsidRDefault="00321DFB" w:rsidP="00321DFB">
      <w:pPr>
        <w:pStyle w:val="xl24"/>
        <w:spacing w:before="0" w:after="0"/>
        <w:rPr>
          <w:b/>
          <w:sz w:val="22"/>
          <w:szCs w:val="22"/>
        </w:rPr>
      </w:pPr>
      <w:r w:rsidRPr="001638A7">
        <w:rPr>
          <w:b/>
          <w:sz w:val="22"/>
          <w:szCs w:val="22"/>
        </w:rPr>
        <w:t xml:space="preserve">Заказчик: </w:t>
      </w:r>
      <w:r w:rsidR="00DF2C4F">
        <w:rPr>
          <w:b/>
          <w:sz w:val="22"/>
          <w:szCs w:val="22"/>
        </w:rPr>
        <w:t xml:space="preserve">администрация </w:t>
      </w:r>
      <w:proofErr w:type="spellStart"/>
      <w:r w:rsidR="00E04C64">
        <w:rPr>
          <w:b/>
          <w:sz w:val="22"/>
          <w:szCs w:val="22"/>
        </w:rPr>
        <w:t>Полетаевского</w:t>
      </w:r>
      <w:proofErr w:type="spellEnd"/>
      <w:r w:rsidR="00E04C64">
        <w:rPr>
          <w:b/>
          <w:sz w:val="22"/>
          <w:szCs w:val="22"/>
        </w:rPr>
        <w:t xml:space="preserve"> </w:t>
      </w:r>
      <w:r w:rsidR="00DF2C4F" w:rsidRPr="00FC5B3B">
        <w:rPr>
          <w:b/>
          <w:sz w:val="22"/>
          <w:szCs w:val="22"/>
        </w:rPr>
        <w:t>сельского поселения</w:t>
      </w:r>
    </w:p>
    <w:p w:rsidR="00321DFB" w:rsidRPr="00DF22DC" w:rsidRDefault="00321DFB" w:rsidP="00321DFB">
      <w:pPr>
        <w:pStyle w:val="xl24"/>
        <w:spacing w:before="0" w:after="0"/>
        <w:rPr>
          <w:b/>
          <w:sz w:val="22"/>
          <w:szCs w:val="22"/>
        </w:rPr>
      </w:pPr>
    </w:p>
    <w:p w:rsidR="00321DFB" w:rsidRDefault="00321DFB" w:rsidP="00321DFB">
      <w:pPr>
        <w:jc w:val="center"/>
        <w:rPr>
          <w:b/>
          <w:sz w:val="22"/>
          <w:szCs w:val="22"/>
        </w:rPr>
      </w:pPr>
    </w:p>
    <w:p w:rsidR="00321DFB" w:rsidRPr="00DF22DC" w:rsidRDefault="00321DFB" w:rsidP="00321DFB">
      <w:pPr>
        <w:pStyle w:val="xl24"/>
        <w:spacing w:before="0" w:after="0"/>
        <w:rPr>
          <w:b/>
          <w:sz w:val="22"/>
          <w:szCs w:val="22"/>
        </w:rPr>
      </w:pPr>
    </w:p>
    <w:p w:rsidR="00321DFB" w:rsidRDefault="00321DFB" w:rsidP="00321DFB">
      <w:pPr>
        <w:pStyle w:val="xl24"/>
        <w:spacing w:before="0" w:after="0"/>
        <w:rPr>
          <w:b/>
          <w:sz w:val="22"/>
          <w:szCs w:val="22"/>
        </w:rPr>
      </w:pPr>
      <w:r w:rsidRPr="00DF22DC">
        <w:rPr>
          <w:b/>
          <w:sz w:val="22"/>
          <w:szCs w:val="22"/>
        </w:rPr>
        <w:t>Уполномоченный орган: Администрация Сосновского муниципального района</w:t>
      </w:r>
    </w:p>
    <w:p w:rsidR="00321DFB" w:rsidRPr="00DF22DC" w:rsidRDefault="00321DFB" w:rsidP="00321DFB">
      <w:pPr>
        <w:pStyle w:val="xl24"/>
        <w:spacing w:before="0" w:after="0"/>
        <w:rPr>
          <w:b/>
          <w:sz w:val="22"/>
          <w:szCs w:val="22"/>
        </w:rPr>
      </w:pPr>
      <w:r>
        <w:rPr>
          <w:b/>
          <w:sz w:val="22"/>
          <w:szCs w:val="22"/>
        </w:rPr>
        <w:t>Челябинской области</w:t>
      </w:r>
    </w:p>
    <w:p w:rsidR="00321DFB" w:rsidRPr="00DF22DC" w:rsidRDefault="00321DFB" w:rsidP="00321DFB">
      <w:pPr>
        <w:pStyle w:val="xl24"/>
        <w:spacing w:before="0" w:after="0"/>
        <w:rPr>
          <w:b/>
          <w:sz w:val="22"/>
          <w:szCs w:val="22"/>
        </w:rPr>
      </w:pPr>
    </w:p>
    <w:p w:rsidR="00321DFB" w:rsidRPr="00DF22DC" w:rsidRDefault="00321DFB" w:rsidP="00321DFB">
      <w:pPr>
        <w:widowControl w:val="0"/>
        <w:autoSpaceDE w:val="0"/>
        <w:autoSpaceDN w:val="0"/>
        <w:adjustRightInd w:val="0"/>
        <w:jc w:val="center"/>
        <w:rPr>
          <w:b/>
          <w:sz w:val="22"/>
          <w:szCs w:val="22"/>
        </w:rPr>
      </w:pPr>
    </w:p>
    <w:p w:rsidR="00321DFB" w:rsidRDefault="00321DFB" w:rsidP="00321DFB">
      <w:pPr>
        <w:jc w:val="center"/>
        <w:rPr>
          <w:b/>
          <w:sz w:val="22"/>
          <w:szCs w:val="22"/>
        </w:rPr>
      </w:pPr>
    </w:p>
    <w:p w:rsidR="00321DFB" w:rsidRDefault="00321DFB" w:rsidP="00321DFB">
      <w:pPr>
        <w:jc w:val="center"/>
        <w:rPr>
          <w:b/>
          <w:sz w:val="22"/>
          <w:szCs w:val="22"/>
        </w:rPr>
      </w:pPr>
    </w:p>
    <w:p w:rsidR="00321DFB" w:rsidRDefault="00321DFB" w:rsidP="00321DFB">
      <w:pPr>
        <w:jc w:val="center"/>
        <w:rPr>
          <w:b/>
          <w:sz w:val="22"/>
          <w:szCs w:val="22"/>
        </w:rPr>
      </w:pPr>
    </w:p>
    <w:p w:rsidR="00321DFB" w:rsidRDefault="00321DFB" w:rsidP="00321DFB">
      <w:pPr>
        <w:jc w:val="center"/>
        <w:rPr>
          <w:b/>
          <w:sz w:val="22"/>
          <w:szCs w:val="22"/>
        </w:rPr>
      </w:pPr>
    </w:p>
    <w:p w:rsidR="00321DFB" w:rsidRDefault="00321DFB" w:rsidP="00321DFB">
      <w:pPr>
        <w:jc w:val="center"/>
        <w:rPr>
          <w:b/>
          <w:sz w:val="22"/>
          <w:szCs w:val="22"/>
        </w:rPr>
      </w:pPr>
    </w:p>
    <w:p w:rsidR="00321DFB" w:rsidRDefault="00321DFB" w:rsidP="00321DFB">
      <w:pPr>
        <w:jc w:val="center"/>
        <w:rPr>
          <w:b/>
          <w:sz w:val="22"/>
          <w:szCs w:val="22"/>
        </w:rPr>
      </w:pPr>
      <w:r w:rsidRPr="00DF22DC">
        <w:rPr>
          <w:b/>
          <w:sz w:val="22"/>
          <w:szCs w:val="22"/>
        </w:rPr>
        <w:t xml:space="preserve">с. </w:t>
      </w:r>
      <w:proofErr w:type="gramStart"/>
      <w:r w:rsidRPr="00DF22DC">
        <w:rPr>
          <w:b/>
          <w:sz w:val="22"/>
          <w:szCs w:val="22"/>
        </w:rPr>
        <w:t>Долгодеревенское,  201</w:t>
      </w:r>
      <w:r>
        <w:rPr>
          <w:b/>
          <w:sz w:val="22"/>
          <w:szCs w:val="22"/>
        </w:rPr>
        <w:t>8</w:t>
      </w:r>
      <w:proofErr w:type="gramEnd"/>
      <w:r w:rsidRPr="00DF22DC">
        <w:rPr>
          <w:b/>
          <w:sz w:val="22"/>
          <w:szCs w:val="22"/>
        </w:rPr>
        <w:t xml:space="preserve"> год</w:t>
      </w:r>
    </w:p>
    <w:p w:rsidR="00321DFB" w:rsidRPr="007752AC" w:rsidRDefault="00321DFB" w:rsidP="00321DFB">
      <w:pPr>
        <w:pStyle w:val="2"/>
        <w:jc w:val="left"/>
        <w:rPr>
          <w:b w:val="0"/>
          <w:sz w:val="22"/>
          <w:szCs w:val="22"/>
        </w:rPr>
      </w:pPr>
    </w:p>
    <w:p w:rsidR="0032702E" w:rsidRPr="0032702E" w:rsidRDefault="0032702E" w:rsidP="0032702E">
      <w:pPr>
        <w:rPr>
          <w:sz w:val="22"/>
          <w:szCs w:val="22"/>
        </w:rPr>
      </w:pPr>
    </w:p>
    <w:p w:rsidR="0032702E" w:rsidRPr="0032702E" w:rsidRDefault="0032702E" w:rsidP="0032702E">
      <w:pPr>
        <w:keepNext/>
        <w:widowControl w:val="0"/>
        <w:autoSpaceDE w:val="0"/>
        <w:autoSpaceDN w:val="0"/>
        <w:adjustRightInd w:val="0"/>
        <w:outlineLvl w:val="1"/>
        <w:rPr>
          <w:bCs/>
          <w:sz w:val="22"/>
          <w:szCs w:val="22"/>
        </w:rPr>
      </w:pPr>
    </w:p>
    <w:p w:rsidR="0032702E" w:rsidRPr="0032702E" w:rsidRDefault="0032702E" w:rsidP="0032702E">
      <w:pPr>
        <w:rPr>
          <w:sz w:val="22"/>
          <w:szCs w:val="22"/>
        </w:rPr>
      </w:pPr>
    </w:p>
    <w:p w:rsidR="0032702E" w:rsidRPr="0032702E" w:rsidRDefault="0032702E" w:rsidP="0032702E">
      <w:pPr>
        <w:rPr>
          <w:sz w:val="22"/>
          <w:szCs w:val="22"/>
        </w:rPr>
      </w:pPr>
    </w:p>
    <w:p w:rsidR="0032702E" w:rsidRDefault="0032702E" w:rsidP="0032702E">
      <w:pPr>
        <w:suppressAutoHyphens/>
        <w:jc w:val="center"/>
        <w:rPr>
          <w:color w:val="FF0000"/>
          <w:sz w:val="22"/>
          <w:szCs w:val="22"/>
        </w:rPr>
      </w:pPr>
    </w:p>
    <w:p w:rsidR="00DF2C4F" w:rsidRDefault="00DF2C4F" w:rsidP="0032702E">
      <w:pPr>
        <w:widowControl w:val="0"/>
        <w:tabs>
          <w:tab w:val="num" w:pos="720"/>
          <w:tab w:val="num" w:pos="1440"/>
        </w:tabs>
        <w:adjustRightInd w:val="0"/>
        <w:ind w:right="-1"/>
        <w:jc w:val="both"/>
        <w:rPr>
          <w:b/>
          <w:i/>
          <w:sz w:val="22"/>
          <w:szCs w:val="22"/>
        </w:rPr>
      </w:pPr>
    </w:p>
    <w:p w:rsidR="0032702E" w:rsidRPr="0032702E" w:rsidRDefault="0032702E" w:rsidP="0032702E">
      <w:pPr>
        <w:widowControl w:val="0"/>
        <w:tabs>
          <w:tab w:val="num" w:pos="720"/>
          <w:tab w:val="num" w:pos="1440"/>
        </w:tabs>
        <w:adjustRightInd w:val="0"/>
        <w:ind w:right="-1"/>
        <w:jc w:val="both"/>
        <w:rPr>
          <w:b/>
          <w:i/>
          <w:sz w:val="22"/>
          <w:szCs w:val="22"/>
        </w:rPr>
      </w:pPr>
      <w:r w:rsidRPr="0032702E">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w:t>
      </w:r>
      <w:r w:rsidR="00780D1A">
        <w:rPr>
          <w:b/>
          <w:i/>
          <w:sz w:val="22"/>
          <w:szCs w:val="22"/>
        </w:rPr>
        <w:t xml:space="preserve"> </w:t>
      </w:r>
      <w:r w:rsidRPr="0032702E">
        <w:rPr>
          <w:b/>
          <w:i/>
          <w:sz w:val="22"/>
          <w:szCs w:val="22"/>
        </w:rPr>
        <w:t>Федерального закона о контрактной системе, в том числе проект контракта, являющийся неотъемлемой частью настоящей документации.</w:t>
      </w:r>
    </w:p>
    <w:p w:rsidR="0032702E" w:rsidRDefault="0032702E" w:rsidP="0032702E">
      <w:pPr>
        <w:ind w:right="-852"/>
        <w:jc w:val="both"/>
        <w:rPr>
          <w:b/>
          <w:i/>
          <w:sz w:val="22"/>
          <w:szCs w:val="22"/>
        </w:rPr>
      </w:pPr>
    </w:p>
    <w:p w:rsidR="00F7122D" w:rsidRPr="0032702E" w:rsidRDefault="00F7122D" w:rsidP="0032702E">
      <w:pPr>
        <w:ind w:right="-852"/>
        <w:jc w:val="both"/>
        <w:rPr>
          <w:b/>
          <w:i/>
          <w:sz w:val="22"/>
          <w:szCs w:val="22"/>
        </w:rPr>
      </w:pPr>
    </w:p>
    <w:p w:rsidR="0032702E" w:rsidRPr="0032702E" w:rsidRDefault="0032702E" w:rsidP="0032702E">
      <w:pPr>
        <w:jc w:val="center"/>
        <w:rPr>
          <w:b/>
          <w:sz w:val="22"/>
          <w:szCs w:val="22"/>
        </w:rPr>
      </w:pPr>
      <w:r w:rsidRPr="0032702E">
        <w:rPr>
          <w:b/>
          <w:sz w:val="22"/>
          <w:szCs w:val="22"/>
        </w:rPr>
        <w:t>ИНФОРМАЦИОННАЯ КАРТА АУКЦИОНА</w:t>
      </w:r>
    </w:p>
    <w:p w:rsidR="0032702E" w:rsidRPr="0032702E" w:rsidRDefault="0032702E" w:rsidP="0032702E">
      <w:pPr>
        <w:jc w:val="center"/>
        <w:rPr>
          <w:b/>
          <w:sz w:val="22"/>
          <w:szCs w:val="22"/>
        </w:rPr>
      </w:pPr>
      <w:r w:rsidRPr="0032702E">
        <w:rPr>
          <w:b/>
          <w:sz w:val="22"/>
          <w:szCs w:val="22"/>
        </w:rPr>
        <w:t>Часть 1</w:t>
      </w:r>
    </w:p>
    <w:p w:rsidR="0032702E" w:rsidRPr="0032702E" w:rsidRDefault="0032702E" w:rsidP="0032702E">
      <w:pPr>
        <w:jc w:val="center"/>
        <w:rPr>
          <w:sz w:val="22"/>
          <w:szCs w:val="22"/>
        </w:rPr>
      </w:pPr>
    </w:p>
    <w:p w:rsidR="0032702E" w:rsidRPr="0032702E" w:rsidRDefault="0032702E" w:rsidP="0032702E">
      <w:pPr>
        <w:jc w:val="center"/>
        <w:rPr>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640"/>
        <w:gridCol w:w="5244"/>
      </w:tblGrid>
      <w:tr w:rsidR="0032702E" w:rsidRPr="0032702E" w:rsidTr="0032702E">
        <w:tc>
          <w:tcPr>
            <w:tcW w:w="606" w:type="dxa"/>
          </w:tcPr>
          <w:p w:rsidR="0032702E" w:rsidRPr="0032702E" w:rsidRDefault="0032702E" w:rsidP="0032702E">
            <w:pPr>
              <w:jc w:val="center"/>
            </w:pPr>
            <w:r w:rsidRPr="0032702E">
              <w:rPr>
                <w:b/>
                <w:sz w:val="22"/>
                <w:szCs w:val="22"/>
              </w:rPr>
              <w:t>№ п/п</w:t>
            </w:r>
          </w:p>
        </w:tc>
        <w:tc>
          <w:tcPr>
            <w:tcW w:w="4640" w:type="dxa"/>
          </w:tcPr>
          <w:p w:rsidR="0032702E" w:rsidRPr="0032702E" w:rsidRDefault="0032702E" w:rsidP="0032702E">
            <w:pPr>
              <w:jc w:val="center"/>
              <w:rPr>
                <w:b/>
              </w:rPr>
            </w:pPr>
            <w:r w:rsidRPr="0032702E">
              <w:rPr>
                <w:b/>
                <w:sz w:val="22"/>
                <w:szCs w:val="22"/>
              </w:rPr>
              <w:t>Наименование пункта</w:t>
            </w:r>
          </w:p>
        </w:tc>
        <w:tc>
          <w:tcPr>
            <w:tcW w:w="5244" w:type="dxa"/>
          </w:tcPr>
          <w:p w:rsidR="0032702E" w:rsidRPr="00BE36CB" w:rsidRDefault="0032702E" w:rsidP="0032702E">
            <w:pPr>
              <w:jc w:val="center"/>
              <w:rPr>
                <w:b/>
              </w:rPr>
            </w:pPr>
            <w:r w:rsidRPr="00BE36CB">
              <w:rPr>
                <w:b/>
                <w:sz w:val="22"/>
                <w:szCs w:val="22"/>
              </w:rPr>
              <w:t>Текст пояснений</w:t>
            </w:r>
          </w:p>
        </w:tc>
      </w:tr>
      <w:tr w:rsidR="00321DFB" w:rsidRPr="0032702E" w:rsidTr="0032702E">
        <w:tc>
          <w:tcPr>
            <w:tcW w:w="606" w:type="dxa"/>
          </w:tcPr>
          <w:p w:rsidR="00321DFB" w:rsidRPr="0032702E" w:rsidRDefault="00321DFB" w:rsidP="00321DFB">
            <w:pPr>
              <w:jc w:val="center"/>
              <w:rPr>
                <w:b/>
              </w:rPr>
            </w:pPr>
            <w:r w:rsidRPr="0032702E">
              <w:rPr>
                <w:b/>
                <w:sz w:val="22"/>
                <w:szCs w:val="22"/>
              </w:rPr>
              <w:t>1.</w:t>
            </w:r>
          </w:p>
        </w:tc>
        <w:tc>
          <w:tcPr>
            <w:tcW w:w="4640" w:type="dxa"/>
          </w:tcPr>
          <w:p w:rsidR="00321DFB" w:rsidRPr="0032702E" w:rsidRDefault="00321DFB" w:rsidP="00321DFB">
            <w:pPr>
              <w:widowControl w:val="0"/>
              <w:autoSpaceDE w:val="0"/>
              <w:autoSpaceDN w:val="0"/>
              <w:adjustRightInd w:val="0"/>
              <w:ind w:firstLine="540"/>
              <w:jc w:val="both"/>
              <w:rPr>
                <w:b/>
              </w:rPr>
            </w:pPr>
            <w:r w:rsidRPr="0032702E">
              <w:rPr>
                <w:b/>
                <w:sz w:val="22"/>
                <w:szCs w:val="22"/>
              </w:rPr>
              <w:t>Сведения об Уполномоченном органе;</w:t>
            </w:r>
          </w:p>
        </w:tc>
        <w:tc>
          <w:tcPr>
            <w:tcW w:w="5244" w:type="dxa"/>
          </w:tcPr>
          <w:p w:rsidR="00321DFB" w:rsidRDefault="00321DFB" w:rsidP="00321DFB">
            <w:pPr>
              <w:pStyle w:val="ConsNormal0"/>
              <w:widowControl/>
              <w:ind w:left="33" w:firstLine="0"/>
              <w:jc w:val="both"/>
              <w:rPr>
                <w:rFonts w:ascii="Times New Roman" w:hAnsi="Times New Roman"/>
                <w:b/>
                <w:sz w:val="22"/>
                <w:szCs w:val="22"/>
              </w:rPr>
            </w:pPr>
            <w:r w:rsidRPr="008E17F4">
              <w:rPr>
                <w:rFonts w:ascii="Times New Roman" w:hAnsi="Times New Roman"/>
                <w:b/>
                <w:sz w:val="22"/>
                <w:szCs w:val="22"/>
              </w:rPr>
              <w:t>Уполномоченный орган:</w:t>
            </w:r>
          </w:p>
          <w:p w:rsidR="00321DFB" w:rsidRPr="00B575CD" w:rsidRDefault="00321DFB" w:rsidP="00321DFB">
            <w:pPr>
              <w:pStyle w:val="ConsNormal0"/>
              <w:widowControl/>
              <w:ind w:left="33" w:firstLine="0"/>
              <w:jc w:val="both"/>
              <w:rPr>
                <w:rFonts w:ascii="Times New Roman" w:hAnsi="Times New Roman"/>
                <w:sz w:val="22"/>
                <w:szCs w:val="22"/>
                <w:u w:val="single"/>
              </w:rPr>
            </w:pPr>
            <w:r>
              <w:rPr>
                <w:rFonts w:ascii="Times New Roman" w:hAnsi="Times New Roman"/>
                <w:sz w:val="22"/>
                <w:szCs w:val="22"/>
                <w:u w:val="single"/>
              </w:rPr>
              <w:t>Администрация Сосновского муниципального района</w:t>
            </w:r>
            <w:r w:rsidRPr="00B575CD">
              <w:rPr>
                <w:rFonts w:ascii="Times New Roman" w:hAnsi="Times New Roman"/>
                <w:sz w:val="22"/>
                <w:szCs w:val="22"/>
                <w:u w:val="single"/>
              </w:rPr>
              <w:t>,</w:t>
            </w:r>
          </w:p>
          <w:p w:rsidR="00321DFB" w:rsidRPr="00B575CD" w:rsidRDefault="00321DFB" w:rsidP="00321DFB">
            <w:pPr>
              <w:pStyle w:val="ConsNormal0"/>
              <w:widowControl/>
              <w:ind w:left="33" w:firstLine="0"/>
              <w:jc w:val="both"/>
              <w:rPr>
                <w:rFonts w:ascii="Times New Roman" w:hAnsi="Times New Roman"/>
                <w:sz w:val="22"/>
                <w:szCs w:val="22"/>
                <w:u w:val="single"/>
              </w:rPr>
            </w:pPr>
            <w:r w:rsidRPr="00B575CD">
              <w:rPr>
                <w:rFonts w:ascii="Times New Roman" w:hAnsi="Times New Roman"/>
                <w:sz w:val="22"/>
                <w:szCs w:val="22"/>
                <w:u w:val="single"/>
              </w:rPr>
              <w:t>Почтовый адрес: 45</w:t>
            </w:r>
            <w:r>
              <w:rPr>
                <w:rFonts w:ascii="Times New Roman" w:hAnsi="Times New Roman"/>
                <w:sz w:val="22"/>
                <w:szCs w:val="22"/>
                <w:u w:val="single"/>
              </w:rPr>
              <w:t>6510</w:t>
            </w:r>
            <w:r w:rsidRPr="00B575CD">
              <w:rPr>
                <w:rFonts w:ascii="Times New Roman" w:hAnsi="Times New Roman"/>
                <w:sz w:val="22"/>
                <w:szCs w:val="22"/>
                <w:u w:val="single"/>
              </w:rPr>
              <w:t xml:space="preserve">, </w:t>
            </w:r>
            <w:r>
              <w:rPr>
                <w:rFonts w:ascii="Times New Roman" w:hAnsi="Times New Roman"/>
                <w:sz w:val="22"/>
                <w:szCs w:val="22"/>
                <w:u w:val="single"/>
              </w:rPr>
              <w:t>Челябинская область, Сосновский район, с. Долгодеревенское, ул. 50 лет ВЛКСМ, д. 21</w:t>
            </w:r>
            <w:r w:rsidRPr="00B575CD">
              <w:rPr>
                <w:rFonts w:ascii="Times New Roman" w:hAnsi="Times New Roman"/>
                <w:sz w:val="22"/>
                <w:szCs w:val="22"/>
                <w:u w:val="single"/>
              </w:rPr>
              <w:t xml:space="preserve">; тел/факс: </w:t>
            </w:r>
            <w:r>
              <w:rPr>
                <w:rFonts w:ascii="Times New Roman" w:hAnsi="Times New Roman"/>
                <w:sz w:val="22"/>
                <w:szCs w:val="22"/>
                <w:u w:val="single"/>
              </w:rPr>
              <w:t>(35144) 90-319 (приемная), (35144)90351 (отдел муниципальных закупок).</w:t>
            </w:r>
          </w:p>
          <w:p w:rsidR="00321DFB" w:rsidRPr="00B575CD" w:rsidRDefault="00321DFB" w:rsidP="00321DFB">
            <w:pPr>
              <w:pStyle w:val="ConsNormal0"/>
              <w:widowControl/>
              <w:ind w:left="33" w:firstLine="0"/>
              <w:jc w:val="both"/>
              <w:rPr>
                <w:rFonts w:ascii="Times New Roman" w:hAnsi="Times New Roman"/>
                <w:sz w:val="22"/>
                <w:szCs w:val="22"/>
                <w:u w:val="single"/>
              </w:rPr>
            </w:pPr>
            <w:r w:rsidRPr="00B575CD">
              <w:rPr>
                <w:rFonts w:ascii="Times New Roman" w:hAnsi="Times New Roman"/>
                <w:sz w:val="22"/>
                <w:szCs w:val="22"/>
                <w:u w:val="single"/>
              </w:rPr>
              <w:t>Место нахождения:</w:t>
            </w:r>
            <w:r>
              <w:rPr>
                <w:rFonts w:ascii="Times New Roman" w:hAnsi="Times New Roman"/>
                <w:sz w:val="22"/>
                <w:szCs w:val="22"/>
                <w:u w:val="single"/>
              </w:rPr>
              <w:t xml:space="preserve"> Челябинская область, Сосновский район, с. Долгодеревенское, ул. 50 лет ВЛКСМ, 21.</w:t>
            </w:r>
            <w:r w:rsidRPr="00B575CD">
              <w:rPr>
                <w:rFonts w:ascii="Times New Roman" w:hAnsi="Times New Roman"/>
                <w:sz w:val="22"/>
                <w:szCs w:val="22"/>
                <w:u w:val="single"/>
              </w:rPr>
              <w:t xml:space="preserve"> </w:t>
            </w:r>
          </w:p>
          <w:p w:rsidR="00321DFB" w:rsidRPr="00B575CD" w:rsidRDefault="00321DFB" w:rsidP="00321DFB">
            <w:pPr>
              <w:pStyle w:val="ConsNormal0"/>
              <w:widowControl/>
              <w:ind w:left="33" w:firstLine="0"/>
              <w:jc w:val="both"/>
              <w:rPr>
                <w:rFonts w:ascii="Times New Roman" w:hAnsi="Times New Roman"/>
                <w:sz w:val="22"/>
                <w:szCs w:val="22"/>
                <w:u w:val="single"/>
              </w:rPr>
            </w:pPr>
            <w:r w:rsidRPr="00B575CD">
              <w:rPr>
                <w:rFonts w:ascii="Times New Roman" w:hAnsi="Times New Roman"/>
                <w:sz w:val="22"/>
                <w:szCs w:val="22"/>
                <w:u w:val="single"/>
              </w:rPr>
              <w:t xml:space="preserve">Адрес электронной почты: </w:t>
            </w:r>
            <w:hyperlink r:id="rId9" w:history="1">
              <w:r w:rsidRPr="003C1177">
                <w:rPr>
                  <w:rStyle w:val="a3"/>
                  <w:rFonts w:ascii="Times New Roman" w:hAnsi="Times New Roman"/>
                  <w:sz w:val="22"/>
                  <w:szCs w:val="22"/>
                  <w:lang w:val="en-US"/>
                </w:rPr>
                <w:t>munzak</w:t>
              </w:r>
              <w:r w:rsidRPr="003C1177">
                <w:rPr>
                  <w:rStyle w:val="a3"/>
                  <w:rFonts w:ascii="Times New Roman" w:hAnsi="Times New Roman"/>
                  <w:sz w:val="22"/>
                  <w:szCs w:val="22"/>
                </w:rPr>
                <w:t>@chel</w:t>
              </w:r>
              <w:r w:rsidRPr="003C1177">
                <w:rPr>
                  <w:rStyle w:val="a3"/>
                  <w:rFonts w:ascii="Times New Roman" w:hAnsi="Times New Roman"/>
                  <w:sz w:val="22"/>
                  <w:szCs w:val="22"/>
                  <w:lang w:val="en-US"/>
                </w:rPr>
                <w:t>sosna</w:t>
              </w:r>
              <w:r w:rsidRPr="003C1177">
                <w:rPr>
                  <w:rStyle w:val="a3"/>
                  <w:rFonts w:ascii="Times New Roman" w:hAnsi="Times New Roman"/>
                  <w:sz w:val="22"/>
                  <w:szCs w:val="22"/>
                </w:rPr>
                <w:t>.ru</w:t>
              </w:r>
            </w:hyperlink>
            <w:r w:rsidRPr="00B575CD">
              <w:rPr>
                <w:rFonts w:ascii="Times New Roman" w:hAnsi="Times New Roman"/>
                <w:sz w:val="22"/>
                <w:szCs w:val="22"/>
                <w:u w:val="single"/>
              </w:rPr>
              <w:t>,</w:t>
            </w:r>
          </w:p>
          <w:p w:rsidR="00321DFB" w:rsidRDefault="00321DFB" w:rsidP="00321DFB">
            <w:pPr>
              <w:ind w:left="33"/>
              <w:rPr>
                <w:u w:val="single"/>
              </w:rPr>
            </w:pPr>
            <w:r w:rsidRPr="00B575CD">
              <w:rPr>
                <w:sz w:val="22"/>
                <w:szCs w:val="22"/>
                <w:u w:val="single"/>
              </w:rPr>
              <w:t>Ответственное</w:t>
            </w:r>
            <w:r>
              <w:rPr>
                <w:sz w:val="22"/>
                <w:szCs w:val="22"/>
                <w:u w:val="single"/>
              </w:rPr>
              <w:t xml:space="preserve"> должностное лицо – Клепалова Н. А. </w:t>
            </w:r>
          </w:p>
          <w:p w:rsidR="00321DFB" w:rsidRPr="007752AC" w:rsidRDefault="00321DFB" w:rsidP="00321DFB">
            <w:r w:rsidRPr="00324EF0">
              <w:rPr>
                <w:sz w:val="22"/>
                <w:szCs w:val="22"/>
                <w:u w:val="single"/>
              </w:rPr>
              <w:t>тел. (35144)90351</w:t>
            </w:r>
          </w:p>
        </w:tc>
      </w:tr>
      <w:tr w:rsidR="00321DFB" w:rsidRPr="0032702E" w:rsidTr="0032702E">
        <w:tc>
          <w:tcPr>
            <w:tcW w:w="606" w:type="dxa"/>
          </w:tcPr>
          <w:p w:rsidR="00321DFB" w:rsidRPr="0032702E" w:rsidRDefault="00321DFB" w:rsidP="00321DFB">
            <w:pPr>
              <w:jc w:val="center"/>
              <w:rPr>
                <w:b/>
              </w:rPr>
            </w:pPr>
            <w:r w:rsidRPr="0032702E">
              <w:rPr>
                <w:b/>
                <w:sz w:val="22"/>
                <w:szCs w:val="22"/>
              </w:rPr>
              <w:t>2.</w:t>
            </w:r>
          </w:p>
        </w:tc>
        <w:tc>
          <w:tcPr>
            <w:tcW w:w="4640" w:type="dxa"/>
          </w:tcPr>
          <w:p w:rsidR="00321DFB" w:rsidRPr="0032702E" w:rsidRDefault="00321DFB" w:rsidP="00321DFB">
            <w:pPr>
              <w:widowControl w:val="0"/>
              <w:autoSpaceDE w:val="0"/>
              <w:autoSpaceDN w:val="0"/>
              <w:adjustRightInd w:val="0"/>
              <w:ind w:firstLine="540"/>
              <w:jc w:val="both"/>
              <w:rPr>
                <w:b/>
              </w:rPr>
            </w:pPr>
            <w:r w:rsidRPr="0032702E">
              <w:rPr>
                <w:b/>
                <w:sz w:val="22"/>
                <w:szCs w:val="22"/>
              </w:rPr>
              <w:t>Используемый способ определения подрядчика;</w:t>
            </w:r>
          </w:p>
        </w:tc>
        <w:tc>
          <w:tcPr>
            <w:tcW w:w="5244" w:type="dxa"/>
          </w:tcPr>
          <w:p w:rsidR="00321DFB" w:rsidRPr="007752AC" w:rsidRDefault="00321DFB" w:rsidP="00321DFB">
            <w:pPr>
              <w:jc w:val="center"/>
            </w:pPr>
            <w:r w:rsidRPr="007752AC">
              <w:rPr>
                <w:sz w:val="22"/>
                <w:szCs w:val="22"/>
              </w:rPr>
              <w:t>Аукцион в электронной форме (электронный аукцион).</w:t>
            </w:r>
          </w:p>
        </w:tc>
      </w:tr>
      <w:tr w:rsidR="00321DFB" w:rsidRPr="0032702E" w:rsidTr="00D278C6">
        <w:trPr>
          <w:trHeight w:val="683"/>
        </w:trPr>
        <w:tc>
          <w:tcPr>
            <w:tcW w:w="606" w:type="dxa"/>
          </w:tcPr>
          <w:p w:rsidR="00321DFB" w:rsidRPr="0032702E" w:rsidRDefault="00321DFB" w:rsidP="00321DFB">
            <w:pPr>
              <w:jc w:val="center"/>
              <w:rPr>
                <w:b/>
              </w:rPr>
            </w:pPr>
            <w:r w:rsidRPr="0032702E">
              <w:rPr>
                <w:b/>
                <w:sz w:val="22"/>
                <w:szCs w:val="22"/>
              </w:rPr>
              <w:t>3.</w:t>
            </w:r>
          </w:p>
        </w:tc>
        <w:tc>
          <w:tcPr>
            <w:tcW w:w="4640" w:type="dxa"/>
          </w:tcPr>
          <w:p w:rsidR="00321DFB" w:rsidRPr="0032702E" w:rsidRDefault="00321DFB" w:rsidP="00321DFB">
            <w:pPr>
              <w:widowControl w:val="0"/>
              <w:autoSpaceDE w:val="0"/>
              <w:autoSpaceDN w:val="0"/>
              <w:adjustRightInd w:val="0"/>
              <w:ind w:firstLine="540"/>
              <w:jc w:val="both"/>
              <w:rPr>
                <w:b/>
              </w:rPr>
            </w:pPr>
            <w:r w:rsidRPr="0032702E">
              <w:rPr>
                <w:b/>
                <w:sz w:val="22"/>
                <w:szCs w:val="22"/>
              </w:rPr>
              <w:t>Дата и время окончания срока подачи заявок на участие в аукционе;</w:t>
            </w:r>
          </w:p>
        </w:tc>
        <w:tc>
          <w:tcPr>
            <w:tcW w:w="5244" w:type="dxa"/>
            <w:vAlign w:val="center"/>
          </w:tcPr>
          <w:p w:rsidR="00321DFB" w:rsidRPr="000E1D10" w:rsidRDefault="000F420B" w:rsidP="000F420B">
            <w:pPr>
              <w:jc w:val="center"/>
              <w:rPr>
                <w:b/>
                <w:bCs/>
                <w:color w:val="FF0000"/>
                <w:highlight w:val="yellow"/>
              </w:rPr>
            </w:pPr>
            <w:r>
              <w:rPr>
                <w:b/>
                <w:color w:val="FF0000"/>
                <w:sz w:val="22"/>
                <w:szCs w:val="22"/>
              </w:rPr>
              <w:t>01 августа</w:t>
            </w:r>
            <w:r w:rsidR="00321DFB" w:rsidRPr="000E1D10">
              <w:rPr>
                <w:b/>
                <w:color w:val="FF0000"/>
                <w:sz w:val="22"/>
                <w:szCs w:val="22"/>
              </w:rPr>
              <w:t xml:space="preserve"> 2018 г. 09-00 (местное время)</w:t>
            </w:r>
          </w:p>
        </w:tc>
      </w:tr>
      <w:tr w:rsidR="00321DFB" w:rsidRPr="0032702E" w:rsidTr="00D278C6">
        <w:tc>
          <w:tcPr>
            <w:tcW w:w="606" w:type="dxa"/>
          </w:tcPr>
          <w:p w:rsidR="00321DFB" w:rsidRPr="0032702E" w:rsidRDefault="00321DFB" w:rsidP="00321DFB">
            <w:pPr>
              <w:jc w:val="center"/>
              <w:rPr>
                <w:b/>
              </w:rPr>
            </w:pPr>
            <w:r w:rsidRPr="0032702E">
              <w:rPr>
                <w:b/>
                <w:sz w:val="22"/>
                <w:szCs w:val="22"/>
              </w:rPr>
              <w:t>4.</w:t>
            </w:r>
          </w:p>
        </w:tc>
        <w:tc>
          <w:tcPr>
            <w:tcW w:w="4640" w:type="dxa"/>
          </w:tcPr>
          <w:p w:rsidR="00321DFB" w:rsidRPr="0032702E" w:rsidRDefault="00321DFB" w:rsidP="00321DFB">
            <w:pPr>
              <w:widowControl w:val="0"/>
              <w:autoSpaceDE w:val="0"/>
              <w:autoSpaceDN w:val="0"/>
              <w:adjustRightInd w:val="0"/>
              <w:ind w:firstLine="540"/>
              <w:jc w:val="both"/>
              <w:rPr>
                <w:b/>
              </w:rPr>
            </w:pPr>
            <w:r w:rsidRPr="0032702E">
              <w:rPr>
                <w:b/>
                <w:sz w:val="22"/>
                <w:szCs w:val="22"/>
              </w:rPr>
              <w:t xml:space="preserve">Дата окончания срока рассмотрения заявок на участие в аукционе; </w:t>
            </w:r>
          </w:p>
        </w:tc>
        <w:tc>
          <w:tcPr>
            <w:tcW w:w="5244" w:type="dxa"/>
            <w:vAlign w:val="center"/>
          </w:tcPr>
          <w:p w:rsidR="00321DFB" w:rsidRPr="000E1D10" w:rsidRDefault="000F420B" w:rsidP="000F420B">
            <w:pPr>
              <w:jc w:val="center"/>
              <w:rPr>
                <w:b/>
                <w:bCs/>
                <w:color w:val="FF0000"/>
                <w:highlight w:val="yellow"/>
              </w:rPr>
            </w:pPr>
            <w:r>
              <w:rPr>
                <w:b/>
                <w:color w:val="FF0000"/>
                <w:sz w:val="22"/>
                <w:szCs w:val="22"/>
              </w:rPr>
              <w:t>02 августа</w:t>
            </w:r>
            <w:r w:rsidR="00321DFB" w:rsidRPr="000E1D10">
              <w:rPr>
                <w:b/>
                <w:color w:val="FF0000"/>
                <w:sz w:val="22"/>
                <w:szCs w:val="22"/>
              </w:rPr>
              <w:t xml:space="preserve"> 2018 </w:t>
            </w:r>
            <w:r w:rsidR="00321DFB" w:rsidRPr="000E1D10">
              <w:rPr>
                <w:b/>
                <w:bCs/>
                <w:color w:val="FF0000"/>
                <w:sz w:val="22"/>
                <w:szCs w:val="22"/>
              </w:rPr>
              <w:t>г.</w:t>
            </w:r>
          </w:p>
        </w:tc>
      </w:tr>
      <w:tr w:rsidR="00321DFB" w:rsidRPr="0032702E" w:rsidTr="00D278C6">
        <w:trPr>
          <w:trHeight w:val="559"/>
        </w:trPr>
        <w:tc>
          <w:tcPr>
            <w:tcW w:w="606" w:type="dxa"/>
          </w:tcPr>
          <w:p w:rsidR="00321DFB" w:rsidRPr="0032702E" w:rsidRDefault="00321DFB" w:rsidP="00321DFB">
            <w:pPr>
              <w:jc w:val="center"/>
              <w:rPr>
                <w:b/>
              </w:rPr>
            </w:pPr>
            <w:r w:rsidRPr="0032702E">
              <w:rPr>
                <w:b/>
                <w:sz w:val="22"/>
                <w:szCs w:val="22"/>
              </w:rPr>
              <w:t>5.</w:t>
            </w:r>
          </w:p>
        </w:tc>
        <w:tc>
          <w:tcPr>
            <w:tcW w:w="4640" w:type="dxa"/>
            <w:vAlign w:val="center"/>
          </w:tcPr>
          <w:p w:rsidR="00321DFB" w:rsidRPr="0032702E" w:rsidRDefault="00321DFB" w:rsidP="00321DFB">
            <w:pPr>
              <w:jc w:val="both"/>
              <w:rPr>
                <w:b/>
              </w:rPr>
            </w:pPr>
            <w:r w:rsidRPr="0032702E">
              <w:rPr>
                <w:b/>
                <w:sz w:val="22"/>
                <w:szCs w:val="22"/>
              </w:rPr>
              <w:t xml:space="preserve">        Дата проведения аукциона; </w:t>
            </w:r>
          </w:p>
        </w:tc>
        <w:tc>
          <w:tcPr>
            <w:tcW w:w="5244" w:type="dxa"/>
            <w:vAlign w:val="center"/>
          </w:tcPr>
          <w:p w:rsidR="00321DFB" w:rsidRPr="000E1D10" w:rsidRDefault="000F420B" w:rsidP="00DF2C4F">
            <w:pPr>
              <w:jc w:val="center"/>
              <w:rPr>
                <w:b/>
                <w:bCs/>
                <w:color w:val="FF0000"/>
                <w:highlight w:val="yellow"/>
              </w:rPr>
            </w:pPr>
            <w:r>
              <w:rPr>
                <w:b/>
                <w:color w:val="FF0000"/>
                <w:sz w:val="22"/>
                <w:szCs w:val="22"/>
              </w:rPr>
              <w:t xml:space="preserve"> 06</w:t>
            </w:r>
            <w:r w:rsidR="00321DFB" w:rsidRPr="000E1D10">
              <w:rPr>
                <w:b/>
                <w:color w:val="FF0000"/>
                <w:sz w:val="22"/>
                <w:szCs w:val="22"/>
              </w:rPr>
              <w:t xml:space="preserve"> </w:t>
            </w:r>
            <w:r w:rsidR="00DF2C4F">
              <w:rPr>
                <w:b/>
                <w:color w:val="FF0000"/>
                <w:sz w:val="22"/>
                <w:szCs w:val="22"/>
              </w:rPr>
              <w:t>августа</w:t>
            </w:r>
            <w:r w:rsidR="00321DFB" w:rsidRPr="000E1D10">
              <w:rPr>
                <w:b/>
                <w:color w:val="FF0000"/>
                <w:sz w:val="22"/>
                <w:szCs w:val="22"/>
              </w:rPr>
              <w:t xml:space="preserve"> 2018 </w:t>
            </w:r>
            <w:r w:rsidR="00321DFB" w:rsidRPr="000E1D10">
              <w:rPr>
                <w:b/>
                <w:bCs/>
                <w:color w:val="FF0000"/>
                <w:sz w:val="22"/>
                <w:szCs w:val="22"/>
              </w:rPr>
              <w:t>г.</w:t>
            </w:r>
          </w:p>
        </w:tc>
      </w:tr>
      <w:tr w:rsidR="00321DFB" w:rsidRPr="0032702E" w:rsidTr="00D278C6">
        <w:trPr>
          <w:trHeight w:val="360"/>
        </w:trPr>
        <w:tc>
          <w:tcPr>
            <w:tcW w:w="606" w:type="dxa"/>
            <w:vMerge w:val="restart"/>
          </w:tcPr>
          <w:p w:rsidR="00321DFB" w:rsidRPr="0032702E" w:rsidRDefault="00321DFB" w:rsidP="00321DFB">
            <w:pPr>
              <w:jc w:val="center"/>
              <w:rPr>
                <w:b/>
              </w:rPr>
            </w:pPr>
          </w:p>
          <w:p w:rsidR="00321DFB" w:rsidRPr="0032702E" w:rsidRDefault="00321DFB" w:rsidP="00321DFB">
            <w:pPr>
              <w:jc w:val="center"/>
              <w:rPr>
                <w:b/>
              </w:rPr>
            </w:pPr>
          </w:p>
          <w:p w:rsidR="00321DFB" w:rsidRPr="0032702E" w:rsidRDefault="00321DFB" w:rsidP="00321DFB">
            <w:pPr>
              <w:jc w:val="center"/>
              <w:rPr>
                <w:b/>
              </w:rPr>
            </w:pPr>
            <w:r w:rsidRPr="0032702E">
              <w:rPr>
                <w:b/>
                <w:sz w:val="22"/>
                <w:szCs w:val="22"/>
              </w:rPr>
              <w:t>6.</w:t>
            </w:r>
          </w:p>
        </w:tc>
        <w:tc>
          <w:tcPr>
            <w:tcW w:w="4640" w:type="dxa"/>
            <w:vAlign w:val="center"/>
          </w:tcPr>
          <w:p w:rsidR="00321DFB" w:rsidRPr="0032702E" w:rsidRDefault="00321DFB" w:rsidP="00321DFB">
            <w:pPr>
              <w:jc w:val="both"/>
              <w:rPr>
                <w:b/>
              </w:rPr>
            </w:pPr>
            <w:r w:rsidRPr="0032702E">
              <w:rPr>
                <w:b/>
                <w:sz w:val="22"/>
                <w:szCs w:val="22"/>
              </w:rPr>
              <w:t xml:space="preserve">        Дата начала срока предоставления участникам аукциона разъяснений положений документации об аукционе;</w:t>
            </w:r>
          </w:p>
        </w:tc>
        <w:tc>
          <w:tcPr>
            <w:tcW w:w="5244" w:type="dxa"/>
            <w:vAlign w:val="center"/>
          </w:tcPr>
          <w:p w:rsidR="00321DFB" w:rsidRPr="000E1D10" w:rsidRDefault="000F420B" w:rsidP="00321DFB">
            <w:pPr>
              <w:jc w:val="center"/>
              <w:rPr>
                <w:b/>
                <w:bCs/>
                <w:color w:val="FF0000"/>
                <w:highlight w:val="yellow"/>
              </w:rPr>
            </w:pPr>
            <w:r>
              <w:rPr>
                <w:b/>
                <w:color w:val="FF0000"/>
                <w:sz w:val="22"/>
                <w:szCs w:val="22"/>
              </w:rPr>
              <w:t>23</w:t>
            </w:r>
            <w:r w:rsidR="00321DFB" w:rsidRPr="000E1D10">
              <w:rPr>
                <w:b/>
                <w:color w:val="FF0000"/>
                <w:sz w:val="22"/>
                <w:szCs w:val="22"/>
              </w:rPr>
              <w:t xml:space="preserve"> июля</w:t>
            </w:r>
            <w:r w:rsidR="00DF2C4F">
              <w:rPr>
                <w:b/>
                <w:color w:val="FF0000"/>
                <w:sz w:val="22"/>
                <w:szCs w:val="22"/>
              </w:rPr>
              <w:t xml:space="preserve"> </w:t>
            </w:r>
            <w:r w:rsidR="00321DFB" w:rsidRPr="000E1D10">
              <w:rPr>
                <w:b/>
                <w:color w:val="FF0000"/>
                <w:sz w:val="22"/>
                <w:szCs w:val="22"/>
              </w:rPr>
              <w:t xml:space="preserve">2018 </w:t>
            </w:r>
            <w:r w:rsidR="00321DFB" w:rsidRPr="000E1D10">
              <w:rPr>
                <w:b/>
                <w:bCs/>
                <w:color w:val="FF0000"/>
                <w:sz w:val="22"/>
                <w:szCs w:val="22"/>
              </w:rPr>
              <w:t>г.</w:t>
            </w:r>
          </w:p>
        </w:tc>
      </w:tr>
      <w:tr w:rsidR="00321DFB" w:rsidRPr="0032702E" w:rsidTr="00D278C6">
        <w:trPr>
          <w:trHeight w:val="386"/>
        </w:trPr>
        <w:tc>
          <w:tcPr>
            <w:tcW w:w="606" w:type="dxa"/>
            <w:vMerge/>
          </w:tcPr>
          <w:p w:rsidR="00321DFB" w:rsidRPr="0032702E" w:rsidRDefault="00321DFB" w:rsidP="00321DFB">
            <w:pPr>
              <w:jc w:val="center"/>
              <w:rPr>
                <w:b/>
              </w:rPr>
            </w:pPr>
          </w:p>
        </w:tc>
        <w:tc>
          <w:tcPr>
            <w:tcW w:w="4640" w:type="dxa"/>
            <w:vAlign w:val="center"/>
          </w:tcPr>
          <w:p w:rsidR="00321DFB" w:rsidRPr="0032702E" w:rsidRDefault="00321DFB" w:rsidP="00321DFB">
            <w:pPr>
              <w:jc w:val="both"/>
              <w:rPr>
                <w:b/>
              </w:rPr>
            </w:pPr>
            <w:r w:rsidRPr="0032702E">
              <w:rPr>
                <w:b/>
                <w:sz w:val="22"/>
                <w:szCs w:val="22"/>
              </w:rPr>
              <w:t xml:space="preserve">        Дата окончания срока предоставления участникам аукциона разъяснений положений документации об аукционе;</w:t>
            </w:r>
          </w:p>
        </w:tc>
        <w:tc>
          <w:tcPr>
            <w:tcW w:w="5244" w:type="dxa"/>
            <w:vAlign w:val="center"/>
          </w:tcPr>
          <w:p w:rsidR="00321DFB" w:rsidRPr="000E1D10" w:rsidRDefault="000F420B" w:rsidP="00321DFB">
            <w:pPr>
              <w:jc w:val="center"/>
              <w:rPr>
                <w:b/>
                <w:bCs/>
                <w:color w:val="FF0000"/>
                <w:highlight w:val="yellow"/>
              </w:rPr>
            </w:pPr>
            <w:r>
              <w:rPr>
                <w:b/>
                <w:color w:val="FF0000"/>
                <w:sz w:val="22"/>
                <w:szCs w:val="22"/>
              </w:rPr>
              <w:t>30</w:t>
            </w:r>
            <w:r w:rsidR="00321DFB" w:rsidRPr="000E1D10">
              <w:rPr>
                <w:b/>
                <w:color w:val="FF0000"/>
                <w:sz w:val="22"/>
                <w:szCs w:val="22"/>
              </w:rPr>
              <w:t xml:space="preserve"> июля 2018 </w:t>
            </w:r>
            <w:r w:rsidR="00321DFB" w:rsidRPr="000E1D10">
              <w:rPr>
                <w:b/>
                <w:bCs/>
                <w:color w:val="FF0000"/>
                <w:sz w:val="22"/>
                <w:szCs w:val="22"/>
              </w:rPr>
              <w:t>г.</w:t>
            </w:r>
          </w:p>
        </w:tc>
      </w:tr>
      <w:tr w:rsidR="00321DFB" w:rsidRPr="0032702E" w:rsidTr="00D278C6">
        <w:trPr>
          <w:trHeight w:val="695"/>
        </w:trPr>
        <w:tc>
          <w:tcPr>
            <w:tcW w:w="606" w:type="dxa"/>
          </w:tcPr>
          <w:p w:rsidR="00321DFB" w:rsidRPr="0032702E" w:rsidRDefault="00321DFB" w:rsidP="00321DFB">
            <w:pPr>
              <w:jc w:val="center"/>
              <w:rPr>
                <w:b/>
              </w:rPr>
            </w:pPr>
            <w:r w:rsidRPr="0032702E">
              <w:rPr>
                <w:b/>
                <w:sz w:val="22"/>
                <w:szCs w:val="22"/>
              </w:rPr>
              <w:t>7.</w:t>
            </w:r>
          </w:p>
        </w:tc>
        <w:tc>
          <w:tcPr>
            <w:tcW w:w="4640" w:type="dxa"/>
          </w:tcPr>
          <w:p w:rsidR="00321DFB" w:rsidRPr="0032702E" w:rsidRDefault="00321DFB" w:rsidP="00321DFB">
            <w:pPr>
              <w:widowControl w:val="0"/>
              <w:autoSpaceDE w:val="0"/>
              <w:autoSpaceDN w:val="0"/>
              <w:adjustRightInd w:val="0"/>
              <w:ind w:firstLine="540"/>
              <w:jc w:val="both"/>
              <w:rPr>
                <w:b/>
              </w:rPr>
            </w:pPr>
            <w:r w:rsidRPr="0032702E">
              <w:rPr>
                <w:b/>
                <w:sz w:val="22"/>
                <w:szCs w:val="22"/>
              </w:rPr>
              <w:t>Адрес электронной площадки в информационно-телекоммуникационной сети "Интернет";</w:t>
            </w:r>
          </w:p>
          <w:p w:rsidR="00321DFB" w:rsidRPr="0032702E" w:rsidRDefault="00321DFB" w:rsidP="00321DFB">
            <w:pPr>
              <w:widowControl w:val="0"/>
              <w:autoSpaceDE w:val="0"/>
              <w:autoSpaceDN w:val="0"/>
              <w:adjustRightInd w:val="0"/>
              <w:ind w:firstLine="540"/>
              <w:jc w:val="both"/>
              <w:rPr>
                <w:b/>
              </w:rPr>
            </w:pPr>
            <w:r w:rsidRPr="0032702E">
              <w:rPr>
                <w:b/>
                <w:sz w:val="22"/>
                <w:szCs w:val="22"/>
              </w:rPr>
              <w:t>Место подачи заявок участниками закупки;</w:t>
            </w:r>
          </w:p>
          <w:p w:rsidR="00321DFB" w:rsidRPr="0032702E" w:rsidRDefault="00321DFB" w:rsidP="00321DFB">
            <w:pPr>
              <w:jc w:val="center"/>
              <w:rPr>
                <w:b/>
              </w:rPr>
            </w:pPr>
          </w:p>
        </w:tc>
        <w:tc>
          <w:tcPr>
            <w:tcW w:w="5244" w:type="dxa"/>
          </w:tcPr>
          <w:p w:rsidR="00321DFB" w:rsidRPr="007752AC" w:rsidRDefault="00D73008" w:rsidP="00321DFB">
            <w:pPr>
              <w:jc w:val="center"/>
              <w:rPr>
                <w:b/>
              </w:rPr>
            </w:pPr>
            <w:hyperlink r:id="rId10" w:tgtFrame="_blank" w:history="1">
              <w:r w:rsidR="00A57AE5">
                <w:rPr>
                  <w:rStyle w:val="a3"/>
                </w:rPr>
                <w:t>ОАО "Единая электронная торговая площадка" - www.roseltorg.ru</w:t>
              </w:r>
            </w:hyperlink>
          </w:p>
        </w:tc>
      </w:tr>
      <w:tr w:rsidR="00D278C6" w:rsidRPr="0032702E" w:rsidTr="0032702E">
        <w:trPr>
          <w:trHeight w:val="1320"/>
        </w:trPr>
        <w:tc>
          <w:tcPr>
            <w:tcW w:w="606" w:type="dxa"/>
          </w:tcPr>
          <w:p w:rsidR="00D278C6" w:rsidRPr="0032702E" w:rsidRDefault="00D278C6" w:rsidP="0032702E">
            <w:pPr>
              <w:jc w:val="center"/>
              <w:rPr>
                <w:b/>
              </w:rPr>
            </w:pPr>
            <w:r w:rsidRPr="0032702E">
              <w:rPr>
                <w:b/>
                <w:sz w:val="22"/>
                <w:szCs w:val="22"/>
              </w:rPr>
              <w:t>8.</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Информация о валюте, используемой для формирования цены контракта и расчетов с подрядчиками;</w:t>
            </w:r>
          </w:p>
          <w:p w:rsidR="00D278C6" w:rsidRPr="0032702E" w:rsidRDefault="00D278C6" w:rsidP="0032702E">
            <w:pPr>
              <w:jc w:val="both"/>
              <w:rPr>
                <w:b/>
              </w:rPr>
            </w:pPr>
          </w:p>
        </w:tc>
        <w:tc>
          <w:tcPr>
            <w:tcW w:w="5244" w:type="dxa"/>
          </w:tcPr>
          <w:p w:rsidR="00D278C6" w:rsidRPr="00BE36CB" w:rsidRDefault="00D278C6" w:rsidP="0032702E">
            <w:pPr>
              <w:widowControl w:val="0"/>
              <w:jc w:val="both"/>
              <w:rPr>
                <w:color w:val="FF0000"/>
              </w:rPr>
            </w:pPr>
            <w:r w:rsidRPr="00BE36CB">
              <w:rPr>
                <w:sz w:val="22"/>
                <w:szCs w:val="22"/>
              </w:rPr>
              <w:t>Рубль Российской Федерации.</w:t>
            </w:r>
          </w:p>
        </w:tc>
      </w:tr>
      <w:tr w:rsidR="00D278C6" w:rsidRPr="0032702E" w:rsidTr="0075600B">
        <w:trPr>
          <w:trHeight w:val="274"/>
        </w:trPr>
        <w:tc>
          <w:tcPr>
            <w:tcW w:w="606" w:type="dxa"/>
          </w:tcPr>
          <w:p w:rsidR="00D278C6" w:rsidRPr="0032702E" w:rsidRDefault="00D278C6" w:rsidP="0032702E">
            <w:pPr>
              <w:jc w:val="center"/>
              <w:rPr>
                <w:b/>
              </w:rPr>
            </w:pPr>
            <w:r w:rsidRPr="0032702E">
              <w:rPr>
                <w:b/>
                <w:sz w:val="22"/>
                <w:szCs w:val="22"/>
              </w:rPr>
              <w:t>9.</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244" w:type="dxa"/>
          </w:tcPr>
          <w:p w:rsidR="00D278C6" w:rsidRPr="00BE36CB" w:rsidRDefault="00D278C6" w:rsidP="0032702E">
            <w:pPr>
              <w:widowControl w:val="0"/>
              <w:jc w:val="both"/>
            </w:pPr>
            <w:r w:rsidRPr="00BE36CB">
              <w:rPr>
                <w:sz w:val="22"/>
                <w:szCs w:val="22"/>
              </w:rPr>
              <w:t>Порядок не установлен.</w:t>
            </w:r>
          </w:p>
        </w:tc>
      </w:tr>
      <w:tr w:rsidR="00D278C6" w:rsidRPr="0032702E" w:rsidTr="0032702E">
        <w:trPr>
          <w:trHeight w:val="1320"/>
        </w:trPr>
        <w:tc>
          <w:tcPr>
            <w:tcW w:w="606" w:type="dxa"/>
          </w:tcPr>
          <w:p w:rsidR="00D278C6" w:rsidRPr="0032702E" w:rsidRDefault="00D278C6" w:rsidP="0032702E">
            <w:pPr>
              <w:jc w:val="center"/>
              <w:rPr>
                <w:b/>
              </w:rPr>
            </w:pPr>
            <w:r w:rsidRPr="0032702E">
              <w:rPr>
                <w:b/>
                <w:sz w:val="22"/>
                <w:szCs w:val="22"/>
              </w:rPr>
              <w:lastRenderedPageBreak/>
              <w:t>10.</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Требования к участникам электронного аукциона;</w:t>
            </w:r>
          </w:p>
        </w:tc>
        <w:tc>
          <w:tcPr>
            <w:tcW w:w="5244" w:type="dxa"/>
          </w:tcPr>
          <w:p w:rsidR="00D278C6" w:rsidRPr="00BE36CB" w:rsidRDefault="00D278C6" w:rsidP="0032702E">
            <w:pPr>
              <w:widowControl w:val="0"/>
              <w:autoSpaceDE w:val="0"/>
              <w:autoSpaceDN w:val="0"/>
              <w:adjustRightInd w:val="0"/>
              <w:ind w:firstLine="459"/>
              <w:jc w:val="both"/>
              <w:rPr>
                <w:color w:val="FF0000"/>
              </w:rPr>
            </w:pPr>
            <w:bookmarkStart w:id="0" w:name="Par456"/>
            <w:bookmarkEnd w:id="0"/>
            <w:r w:rsidRPr="00BE36CB">
              <w:rPr>
                <w:b/>
                <w:sz w:val="22"/>
                <w:szCs w:val="22"/>
              </w:rPr>
              <w:t>1.</w:t>
            </w:r>
            <w:r w:rsidRPr="00BE36CB">
              <w:rPr>
                <w:sz w:val="22"/>
                <w:szCs w:val="22"/>
              </w:rPr>
              <w:t>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r>
              <w:rPr>
                <w:sz w:val="22"/>
                <w:szCs w:val="22"/>
              </w:rPr>
              <w:t xml:space="preserve"> </w:t>
            </w:r>
            <w:r w:rsidRPr="00BE36CB">
              <w:rPr>
                <w:b/>
                <w:color w:val="FF0000"/>
                <w:sz w:val="22"/>
                <w:szCs w:val="22"/>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bookmarkStart w:id="1" w:name="Par457"/>
            <w:bookmarkEnd w:id="1"/>
          </w:p>
          <w:p w:rsidR="00D278C6" w:rsidRPr="00BE36CB" w:rsidRDefault="00D278C6" w:rsidP="0032702E">
            <w:pPr>
              <w:widowControl w:val="0"/>
              <w:autoSpaceDE w:val="0"/>
              <w:autoSpaceDN w:val="0"/>
              <w:adjustRightInd w:val="0"/>
              <w:ind w:firstLine="459"/>
              <w:jc w:val="both"/>
            </w:pPr>
            <w:bookmarkStart w:id="2" w:name="Par458"/>
            <w:bookmarkEnd w:id="2"/>
            <w:r w:rsidRPr="00BE36CB">
              <w:rPr>
                <w:b/>
                <w:sz w:val="22"/>
                <w:szCs w:val="22"/>
              </w:rPr>
              <w:t>2</w:t>
            </w:r>
            <w:r w:rsidRPr="00BE36CB">
              <w:rPr>
                <w:sz w:val="22"/>
                <w:szCs w:val="22"/>
              </w:rPr>
              <w:t xml:space="preserve">. </w:t>
            </w:r>
            <w:proofErr w:type="spellStart"/>
            <w:r w:rsidRPr="00BE36CB">
              <w:rPr>
                <w:sz w:val="22"/>
                <w:szCs w:val="22"/>
              </w:rPr>
              <w:t>Непроведение</w:t>
            </w:r>
            <w:proofErr w:type="spellEnd"/>
            <w:r w:rsidRPr="00BE36C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78C6" w:rsidRPr="00BE36CB" w:rsidRDefault="00D278C6" w:rsidP="0032702E">
            <w:pPr>
              <w:widowControl w:val="0"/>
              <w:autoSpaceDE w:val="0"/>
              <w:autoSpaceDN w:val="0"/>
              <w:adjustRightInd w:val="0"/>
              <w:ind w:firstLine="459"/>
              <w:jc w:val="both"/>
            </w:pPr>
            <w:r w:rsidRPr="00BE36CB">
              <w:rPr>
                <w:b/>
                <w:sz w:val="22"/>
                <w:szCs w:val="22"/>
              </w:rPr>
              <w:t>3.</w:t>
            </w:r>
            <w:r w:rsidRPr="00BE36CB">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278C6" w:rsidRPr="00BE36CB" w:rsidRDefault="00D278C6" w:rsidP="0032702E">
            <w:pPr>
              <w:widowControl w:val="0"/>
              <w:autoSpaceDE w:val="0"/>
              <w:autoSpaceDN w:val="0"/>
              <w:adjustRightInd w:val="0"/>
              <w:ind w:firstLine="459"/>
              <w:jc w:val="both"/>
            </w:pPr>
            <w:bookmarkStart w:id="3" w:name="Par460"/>
            <w:bookmarkEnd w:id="3"/>
            <w:r w:rsidRPr="00BE36CB">
              <w:rPr>
                <w:b/>
                <w:sz w:val="22"/>
                <w:szCs w:val="22"/>
              </w:rPr>
              <w:t>4.</w:t>
            </w:r>
            <w:r w:rsidRPr="00BE36CB">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proofErr w:type="spellStart"/>
            <w:r w:rsidRPr="00BE36CB">
              <w:rPr>
                <w:sz w:val="22"/>
                <w:szCs w:val="22"/>
              </w:rPr>
              <w:t>признанииобязанностизаявителя</w:t>
            </w:r>
            <w:proofErr w:type="spellEnd"/>
            <w:r w:rsidRPr="00BE36CB">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D278C6" w:rsidRDefault="00D278C6" w:rsidP="00EE7146">
            <w:pPr>
              <w:autoSpaceDE w:val="0"/>
              <w:autoSpaceDN w:val="0"/>
              <w:adjustRightInd w:val="0"/>
              <w:ind w:firstLine="540"/>
              <w:jc w:val="both"/>
              <w:rPr>
                <w:rFonts w:eastAsiaTheme="minorHAnsi"/>
                <w:lang w:eastAsia="en-US"/>
              </w:rPr>
            </w:pPr>
            <w:bookmarkStart w:id="4" w:name="Par461"/>
            <w:bookmarkStart w:id="5" w:name="Par462"/>
            <w:bookmarkEnd w:id="4"/>
            <w:bookmarkEnd w:id="5"/>
            <w:r w:rsidRPr="008E17F4">
              <w:rPr>
                <w:b/>
                <w:sz w:val="22"/>
                <w:szCs w:val="22"/>
              </w:rPr>
              <w:t>5.</w:t>
            </w:r>
            <w:r>
              <w:rPr>
                <w:rFonts w:eastAsiaTheme="minorHAnsi"/>
                <w:sz w:val="22"/>
                <w:szCs w:val="22"/>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FB458D">
                <w:rPr>
                  <w:rFonts w:eastAsiaTheme="minorHAnsi"/>
                  <w:sz w:val="22"/>
                  <w:szCs w:val="22"/>
                  <w:lang w:eastAsia="en-US"/>
                </w:rPr>
                <w:t>статьями 289</w:t>
              </w:r>
            </w:hyperlink>
            <w:r w:rsidRPr="00FB458D">
              <w:rPr>
                <w:rFonts w:eastAsiaTheme="minorHAnsi"/>
                <w:sz w:val="22"/>
                <w:szCs w:val="22"/>
                <w:lang w:eastAsia="en-US"/>
              </w:rPr>
              <w:t xml:space="preserve">, </w:t>
            </w:r>
            <w:hyperlink r:id="rId12" w:history="1">
              <w:r w:rsidRPr="00FB458D">
                <w:rPr>
                  <w:rFonts w:eastAsiaTheme="minorHAnsi"/>
                  <w:sz w:val="22"/>
                  <w:szCs w:val="22"/>
                  <w:lang w:eastAsia="en-US"/>
                </w:rPr>
                <w:t>290</w:t>
              </w:r>
            </w:hyperlink>
            <w:r w:rsidRPr="00FB458D">
              <w:rPr>
                <w:rFonts w:eastAsiaTheme="minorHAnsi"/>
                <w:sz w:val="22"/>
                <w:szCs w:val="22"/>
                <w:lang w:eastAsia="en-US"/>
              </w:rPr>
              <w:t xml:space="preserve">, </w:t>
            </w:r>
            <w:hyperlink r:id="rId13" w:history="1">
              <w:r w:rsidRPr="00FB458D">
                <w:rPr>
                  <w:rFonts w:eastAsiaTheme="minorHAnsi"/>
                  <w:sz w:val="22"/>
                  <w:szCs w:val="22"/>
                  <w:lang w:eastAsia="en-US"/>
                </w:rPr>
                <w:t>291</w:t>
              </w:r>
            </w:hyperlink>
            <w:r w:rsidRPr="00FB458D">
              <w:rPr>
                <w:rFonts w:eastAsiaTheme="minorHAnsi"/>
                <w:sz w:val="22"/>
                <w:szCs w:val="22"/>
                <w:lang w:eastAsia="en-US"/>
              </w:rPr>
              <w:t xml:space="preserve">, </w:t>
            </w:r>
            <w:hyperlink r:id="rId14" w:history="1">
              <w:r w:rsidRPr="00FB458D">
                <w:rPr>
                  <w:rFonts w:eastAsiaTheme="minorHAnsi"/>
                  <w:sz w:val="22"/>
                  <w:szCs w:val="22"/>
                  <w:lang w:eastAsia="en-US"/>
                </w:rPr>
                <w:t>291.1</w:t>
              </w:r>
            </w:hyperlink>
            <w:r w:rsidRPr="00FB458D">
              <w:rPr>
                <w:rFonts w:eastAsiaTheme="minorHAnsi"/>
                <w:sz w:val="22"/>
                <w:szCs w:val="22"/>
                <w:lang w:eastAsia="en-US"/>
              </w:rPr>
              <w:t xml:space="preserve"> Уголовного кодекса Российской Феде</w:t>
            </w:r>
            <w:r>
              <w:rPr>
                <w:rFonts w:eastAsiaTheme="minorHAnsi"/>
                <w:sz w:val="22"/>
                <w:szCs w:val="22"/>
                <w:lang w:eastAsia="en-US"/>
              </w:rPr>
              <w:t xml:space="preserve">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rFonts w:eastAsiaTheme="minorHAnsi"/>
                <w:sz w:val="22"/>
                <w:szCs w:val="22"/>
                <w:lang w:eastAsia="en-US"/>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78C6" w:rsidRDefault="00D278C6" w:rsidP="00EE7146">
            <w:pPr>
              <w:autoSpaceDE w:val="0"/>
              <w:autoSpaceDN w:val="0"/>
              <w:adjustRightInd w:val="0"/>
              <w:ind w:firstLine="540"/>
              <w:jc w:val="both"/>
              <w:rPr>
                <w:rFonts w:eastAsiaTheme="minorHAnsi"/>
                <w:lang w:eastAsia="en-US"/>
              </w:rPr>
            </w:pPr>
            <w:r w:rsidRPr="0037526F">
              <w:rPr>
                <w:rFonts w:eastAsiaTheme="minorHAnsi"/>
                <w:b/>
                <w:sz w:val="22"/>
                <w:szCs w:val="22"/>
                <w:lang w:eastAsia="en-US"/>
              </w:rPr>
              <w:t xml:space="preserve">5.1. </w:t>
            </w:r>
            <w:r w:rsidRPr="0037526F">
              <w:rPr>
                <w:rFonts w:eastAsiaTheme="minorHAnsi"/>
                <w:sz w:val="22"/>
                <w:szCs w:val="22"/>
                <w:lang w:eastAsia="en-US"/>
              </w:rPr>
              <w:t>Уч</w:t>
            </w:r>
            <w:r>
              <w:rPr>
                <w:rFonts w:eastAsiaTheme="minorHAnsi"/>
                <w:sz w:val="22"/>
                <w:szCs w:val="22"/>
                <w:lang w:eastAsia="en-US"/>
              </w:rPr>
              <w:t xml:space="preserve">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37526F">
                <w:rPr>
                  <w:rFonts w:eastAsiaTheme="minorHAnsi"/>
                  <w:sz w:val="22"/>
                  <w:szCs w:val="22"/>
                  <w:lang w:eastAsia="en-US"/>
                </w:rPr>
                <w:t>статьей 19.28</w:t>
              </w:r>
            </w:hyperlink>
            <w:r w:rsidRPr="0037526F">
              <w:rPr>
                <w:rFonts w:eastAsiaTheme="minorHAnsi"/>
                <w:sz w:val="22"/>
                <w:szCs w:val="22"/>
                <w:lang w:eastAsia="en-US"/>
              </w:rPr>
              <w:t xml:space="preserve"> Код</w:t>
            </w:r>
            <w:r>
              <w:rPr>
                <w:rFonts w:eastAsiaTheme="minorHAnsi"/>
                <w:sz w:val="22"/>
                <w:szCs w:val="22"/>
                <w:lang w:eastAsia="en-US"/>
              </w:rPr>
              <w:t>екса Российской Федерации об административных правонарушениях;</w:t>
            </w:r>
          </w:p>
          <w:p w:rsidR="00D278C6" w:rsidRPr="00BE36CB" w:rsidRDefault="00D278C6" w:rsidP="0032702E">
            <w:pPr>
              <w:widowControl w:val="0"/>
              <w:autoSpaceDE w:val="0"/>
              <w:autoSpaceDN w:val="0"/>
              <w:adjustRightInd w:val="0"/>
              <w:ind w:firstLine="459"/>
              <w:jc w:val="both"/>
              <w:rPr>
                <w:b/>
                <w:i/>
              </w:rPr>
            </w:pPr>
            <w:bookmarkStart w:id="6" w:name="Par463"/>
            <w:bookmarkEnd w:id="6"/>
            <w:r w:rsidRPr="00BE36CB">
              <w:rPr>
                <w:b/>
                <w:i/>
                <w:sz w:val="22"/>
                <w:szCs w:val="22"/>
              </w:rPr>
              <w:t xml:space="preserve">6. Отсутствие между участником закупки и </w:t>
            </w:r>
            <w:proofErr w:type="spellStart"/>
            <w:r w:rsidRPr="00BE36CB">
              <w:rPr>
                <w:b/>
                <w:i/>
                <w:sz w:val="22"/>
                <w:szCs w:val="22"/>
              </w:rPr>
              <w:t>заказчикомконфликта</w:t>
            </w:r>
            <w:proofErr w:type="spellEnd"/>
            <w:r w:rsidRPr="00BE36CB">
              <w:rPr>
                <w:b/>
                <w:i/>
                <w:sz w:val="22"/>
                <w:szCs w:val="22"/>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BE36CB">
              <w:rPr>
                <w:b/>
                <w:i/>
                <w:sz w:val="22"/>
                <w:szCs w:val="22"/>
              </w:rPr>
              <w:t>унитарногопредприятия</w:t>
            </w:r>
            <w:proofErr w:type="spellEnd"/>
            <w:r w:rsidRPr="00BE36CB">
              <w:rPr>
                <w:b/>
                <w:i/>
                <w:sz w:val="22"/>
                <w:szCs w:val="22"/>
              </w:rPr>
              <w:t xml:space="preserve"> </w:t>
            </w:r>
            <w:proofErr w:type="spellStart"/>
            <w:r w:rsidRPr="00BE36CB">
              <w:rPr>
                <w:b/>
                <w:i/>
                <w:sz w:val="22"/>
                <w:szCs w:val="22"/>
              </w:rPr>
              <w:t>либоиными</w:t>
            </w:r>
            <w:proofErr w:type="spellEnd"/>
            <w:r w:rsidRPr="00BE36CB">
              <w:rPr>
                <w:b/>
                <w:i/>
                <w:sz w:val="22"/>
                <w:szCs w:val="22"/>
              </w:rPr>
              <w:t xml:space="preserve">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36CB">
              <w:rPr>
                <w:b/>
                <w:i/>
                <w:sz w:val="22"/>
                <w:szCs w:val="22"/>
              </w:rPr>
              <w:t>неполнородными</w:t>
            </w:r>
            <w:proofErr w:type="spellEnd"/>
            <w:r w:rsidRPr="00BE36CB">
              <w:rPr>
                <w:b/>
                <w:i/>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78C6" w:rsidRPr="00BE36CB" w:rsidRDefault="00D278C6" w:rsidP="0032702E">
            <w:pPr>
              <w:widowControl w:val="0"/>
              <w:autoSpaceDE w:val="0"/>
              <w:autoSpaceDN w:val="0"/>
              <w:adjustRightInd w:val="0"/>
              <w:ind w:firstLine="459"/>
              <w:jc w:val="both"/>
              <w:rPr>
                <w:b/>
                <w:i/>
              </w:rPr>
            </w:pPr>
            <w:r w:rsidRPr="00BE36CB">
              <w:rPr>
                <w:b/>
                <w:i/>
                <w:sz w:val="22"/>
                <w:szCs w:val="22"/>
              </w:rPr>
              <w:t>7. Участник закупки не является офшорной компанией.</w:t>
            </w:r>
          </w:p>
          <w:p w:rsidR="00D278C6" w:rsidRPr="00BE36CB" w:rsidRDefault="00D278C6" w:rsidP="0032702E">
            <w:pPr>
              <w:widowControl w:val="0"/>
              <w:autoSpaceDE w:val="0"/>
              <w:autoSpaceDN w:val="0"/>
              <w:adjustRightInd w:val="0"/>
              <w:ind w:firstLine="459"/>
              <w:jc w:val="both"/>
            </w:pPr>
            <w:bookmarkStart w:id="7" w:name="Par464"/>
            <w:bookmarkEnd w:id="7"/>
            <w:r w:rsidRPr="002D7BA2">
              <w:rPr>
                <w:b/>
                <w:i/>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278C6" w:rsidRPr="0032702E" w:rsidTr="0032702E">
        <w:trPr>
          <w:trHeight w:val="1320"/>
        </w:trPr>
        <w:tc>
          <w:tcPr>
            <w:tcW w:w="606" w:type="dxa"/>
          </w:tcPr>
          <w:p w:rsidR="00D278C6" w:rsidRPr="0032702E" w:rsidRDefault="00D278C6" w:rsidP="0032702E">
            <w:pPr>
              <w:jc w:val="center"/>
              <w:rPr>
                <w:b/>
              </w:rPr>
            </w:pPr>
            <w:r w:rsidRPr="0032702E">
              <w:rPr>
                <w:b/>
                <w:sz w:val="22"/>
                <w:szCs w:val="22"/>
              </w:rPr>
              <w:lastRenderedPageBreak/>
              <w:t>11.</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Срок и порядок подачи заявок;</w:t>
            </w:r>
          </w:p>
        </w:tc>
        <w:tc>
          <w:tcPr>
            <w:tcW w:w="5244" w:type="dxa"/>
          </w:tcPr>
          <w:p w:rsidR="00D278C6" w:rsidRPr="007752AC" w:rsidRDefault="00D278C6" w:rsidP="00DE45CF">
            <w:pPr>
              <w:pStyle w:val="ConsPlusNormal"/>
              <w:ind w:firstLine="540"/>
              <w:jc w:val="both"/>
              <w:rPr>
                <w:rFonts w:ascii="Times New Roman" w:hAnsi="Times New Roman" w:cs="Times New Roman"/>
                <w:sz w:val="22"/>
                <w:szCs w:val="22"/>
              </w:rPr>
            </w:pPr>
            <w:r w:rsidRPr="007752AC">
              <w:rPr>
                <w:rFonts w:ascii="Times New Roman" w:hAnsi="Times New Roman" w:cs="Times New Roman"/>
                <w:sz w:val="22"/>
                <w:szCs w:val="22"/>
              </w:rPr>
              <w:t xml:space="preserve">Подача заявок на участие в электронном аукционе осуществляется только лицами, </w:t>
            </w:r>
            <w:r w:rsidRPr="002D7BA2">
              <w:rPr>
                <w:rFonts w:ascii="Times New Roman" w:hAnsi="Times New Roman" w:cs="Times New Roman"/>
                <w:sz w:val="22"/>
                <w:szCs w:val="22"/>
              </w:rPr>
              <w:t>зарегистрированными в единой информационной системе и аккредитованными на электронной площадке</w:t>
            </w:r>
            <w:r w:rsidRPr="002D7BA2">
              <w:rPr>
                <w:rFonts w:ascii="Times New Roman" w:hAnsi="Times New Roman" w:cs="Times New Roman"/>
                <w:szCs w:val="22"/>
              </w:rPr>
              <w:t xml:space="preserve">, </w:t>
            </w:r>
            <w:r w:rsidRPr="002D7BA2">
              <w:rPr>
                <w:rFonts w:ascii="Times New Roman" w:hAnsi="Times New Roman" w:cs="Times New Roman"/>
                <w:sz w:val="22"/>
                <w:szCs w:val="22"/>
              </w:rPr>
              <w:t xml:space="preserve">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w:t>
            </w:r>
            <w:r w:rsidRPr="002D7BA2">
              <w:rPr>
                <w:rFonts w:ascii="Times New Roman" w:hAnsi="Times New Roman" w:cs="Times New Roman"/>
                <w:sz w:val="22"/>
                <w:szCs w:val="22"/>
              </w:rPr>
              <w:lastRenderedPageBreak/>
              <w:t>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D278C6" w:rsidRPr="00BE36CB" w:rsidRDefault="00D278C6" w:rsidP="0032702E">
            <w:pPr>
              <w:widowControl w:val="0"/>
              <w:autoSpaceDE w:val="0"/>
              <w:autoSpaceDN w:val="0"/>
              <w:adjustRightInd w:val="0"/>
              <w:ind w:firstLine="459"/>
              <w:jc w:val="both"/>
            </w:pPr>
            <w:r w:rsidRPr="00BE36CB">
              <w:rPr>
                <w:sz w:val="22"/>
                <w:szCs w:val="22"/>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D278C6" w:rsidRPr="00BE36CB" w:rsidRDefault="00D278C6" w:rsidP="0032702E">
            <w:pPr>
              <w:widowControl w:val="0"/>
              <w:autoSpaceDE w:val="0"/>
              <w:autoSpaceDN w:val="0"/>
              <w:adjustRightInd w:val="0"/>
              <w:ind w:firstLine="459"/>
              <w:jc w:val="both"/>
            </w:pPr>
            <w:r w:rsidRPr="00BE36CB">
              <w:rPr>
                <w:sz w:val="22"/>
                <w:szCs w:val="22"/>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278C6" w:rsidRPr="00BE36CB" w:rsidRDefault="00D278C6" w:rsidP="0032702E">
            <w:pPr>
              <w:widowControl w:val="0"/>
              <w:autoSpaceDE w:val="0"/>
              <w:autoSpaceDN w:val="0"/>
              <w:adjustRightInd w:val="0"/>
              <w:ind w:firstLine="459"/>
              <w:jc w:val="both"/>
            </w:pPr>
            <w:r w:rsidRPr="00BE36CB">
              <w:rPr>
                <w:sz w:val="22"/>
                <w:szCs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BE36CB">
              <w:rPr>
                <w:b/>
                <w:sz w:val="22"/>
                <w:szCs w:val="22"/>
                <w:u w:val="single"/>
              </w:rPr>
              <w:t>пунктами 12 и 13 части 1 информационной карты  аукциона в электронной форме</w:t>
            </w:r>
            <w:r w:rsidRPr="00BE36CB">
              <w:rPr>
                <w:sz w:val="22"/>
                <w:szCs w:val="22"/>
              </w:rPr>
              <w:t>. Указанные электронные документы подаются одновременно.</w:t>
            </w:r>
          </w:p>
        </w:tc>
      </w:tr>
      <w:tr w:rsidR="00D278C6" w:rsidRPr="0032702E" w:rsidTr="0032702E">
        <w:trPr>
          <w:trHeight w:val="1320"/>
        </w:trPr>
        <w:tc>
          <w:tcPr>
            <w:tcW w:w="606" w:type="dxa"/>
          </w:tcPr>
          <w:p w:rsidR="00D278C6" w:rsidRPr="0032702E" w:rsidRDefault="00D278C6" w:rsidP="0032702E">
            <w:pPr>
              <w:jc w:val="center"/>
              <w:rPr>
                <w:b/>
              </w:rPr>
            </w:pPr>
            <w:r w:rsidRPr="0032702E">
              <w:rPr>
                <w:b/>
                <w:sz w:val="22"/>
                <w:szCs w:val="22"/>
              </w:rPr>
              <w:lastRenderedPageBreak/>
              <w:t>12.</w:t>
            </w:r>
          </w:p>
        </w:tc>
        <w:tc>
          <w:tcPr>
            <w:tcW w:w="4640" w:type="dxa"/>
            <w:vAlign w:val="center"/>
          </w:tcPr>
          <w:p w:rsidR="00D278C6" w:rsidRPr="0032702E" w:rsidRDefault="00D278C6" w:rsidP="0032702E">
            <w:pPr>
              <w:widowControl w:val="0"/>
              <w:autoSpaceDE w:val="0"/>
              <w:autoSpaceDN w:val="0"/>
              <w:adjustRightInd w:val="0"/>
              <w:ind w:firstLine="540"/>
              <w:jc w:val="both"/>
              <w:rPr>
                <w:b/>
                <w:u w:val="single"/>
              </w:rPr>
            </w:pPr>
            <w:r w:rsidRPr="0032702E">
              <w:rPr>
                <w:b/>
                <w:sz w:val="22"/>
                <w:szCs w:val="22"/>
              </w:rPr>
              <w:t>Требования к содержанию первой части заявки участника</w:t>
            </w:r>
          </w:p>
          <w:p w:rsidR="00D278C6" w:rsidRPr="0032702E" w:rsidRDefault="00D278C6" w:rsidP="0032702E">
            <w:pPr>
              <w:widowControl w:val="0"/>
              <w:autoSpaceDE w:val="0"/>
              <w:autoSpaceDN w:val="0"/>
              <w:adjustRightInd w:val="0"/>
              <w:ind w:firstLine="540"/>
              <w:jc w:val="both"/>
            </w:pPr>
          </w:p>
        </w:tc>
        <w:tc>
          <w:tcPr>
            <w:tcW w:w="5244" w:type="dxa"/>
          </w:tcPr>
          <w:p w:rsidR="00096478" w:rsidRPr="00096478" w:rsidRDefault="00096478" w:rsidP="00096478">
            <w:pPr>
              <w:widowControl w:val="0"/>
              <w:autoSpaceDE w:val="0"/>
              <w:autoSpaceDN w:val="0"/>
              <w:adjustRightInd w:val="0"/>
              <w:ind w:firstLine="540"/>
              <w:jc w:val="both"/>
              <w:rPr>
                <w:b/>
              </w:rPr>
            </w:pPr>
            <w:r w:rsidRPr="00096478">
              <w:rPr>
                <w:b/>
                <w:sz w:val="22"/>
                <w:szCs w:val="22"/>
              </w:rPr>
              <w:t>Первая часть заявки на участие в электронном аукционе на оказание услуг должна содержать следующую информацию:</w:t>
            </w:r>
          </w:p>
          <w:p w:rsidR="00D278C6" w:rsidRPr="00096478" w:rsidRDefault="00096478" w:rsidP="00096478">
            <w:pPr>
              <w:autoSpaceDE w:val="0"/>
              <w:autoSpaceDN w:val="0"/>
              <w:adjustRightInd w:val="0"/>
              <w:ind w:firstLine="540"/>
              <w:jc w:val="both"/>
            </w:pPr>
            <w:r w:rsidRPr="00096478">
              <w:rPr>
                <w:b/>
                <w:sz w:val="22"/>
                <w:szCs w:val="22"/>
              </w:rPr>
              <w:t>1</w:t>
            </w:r>
            <w:r w:rsidRPr="00096478">
              <w:rPr>
                <w:sz w:val="22"/>
                <w:szCs w:val="22"/>
              </w:rPr>
              <w:t>. С</w:t>
            </w:r>
            <w:r w:rsidRPr="00096478">
              <w:rPr>
                <w:rFonts w:eastAsiaTheme="minorHAnsi"/>
                <w:sz w:val="22"/>
                <w:szCs w:val="22"/>
                <w:lang w:eastAsia="en-US"/>
              </w:rPr>
              <w:t>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tc>
      </w:tr>
      <w:tr w:rsidR="00D278C6" w:rsidRPr="0032702E" w:rsidTr="0032702E">
        <w:trPr>
          <w:trHeight w:val="1320"/>
        </w:trPr>
        <w:tc>
          <w:tcPr>
            <w:tcW w:w="606" w:type="dxa"/>
          </w:tcPr>
          <w:p w:rsidR="00D278C6" w:rsidRPr="0032702E" w:rsidRDefault="00D278C6" w:rsidP="0032702E">
            <w:pPr>
              <w:jc w:val="center"/>
              <w:rPr>
                <w:b/>
              </w:rPr>
            </w:pPr>
            <w:r w:rsidRPr="0032702E">
              <w:rPr>
                <w:b/>
                <w:sz w:val="22"/>
                <w:szCs w:val="22"/>
              </w:rPr>
              <w:t>13.</w:t>
            </w:r>
          </w:p>
        </w:tc>
        <w:tc>
          <w:tcPr>
            <w:tcW w:w="4640" w:type="dxa"/>
            <w:vAlign w:val="center"/>
          </w:tcPr>
          <w:p w:rsidR="00D278C6" w:rsidRPr="0032702E" w:rsidRDefault="00D278C6" w:rsidP="0032702E">
            <w:pPr>
              <w:jc w:val="both"/>
              <w:rPr>
                <w:b/>
              </w:rPr>
            </w:pPr>
            <w:r w:rsidRPr="0032702E">
              <w:rPr>
                <w:b/>
                <w:sz w:val="22"/>
                <w:szCs w:val="22"/>
              </w:rPr>
              <w:t xml:space="preserve">      Требования к содержанию второй части заявки участника;</w:t>
            </w:r>
          </w:p>
        </w:tc>
        <w:tc>
          <w:tcPr>
            <w:tcW w:w="5244" w:type="dxa"/>
          </w:tcPr>
          <w:p w:rsidR="00D278C6" w:rsidRPr="00BE36CB" w:rsidRDefault="00D278C6" w:rsidP="0032702E">
            <w:pPr>
              <w:widowControl w:val="0"/>
              <w:autoSpaceDE w:val="0"/>
              <w:autoSpaceDN w:val="0"/>
              <w:adjustRightInd w:val="0"/>
              <w:ind w:firstLine="540"/>
              <w:jc w:val="both"/>
              <w:rPr>
                <w:b/>
              </w:rPr>
            </w:pPr>
            <w:r w:rsidRPr="00BE36CB">
              <w:rPr>
                <w:b/>
                <w:sz w:val="22"/>
                <w:szCs w:val="22"/>
              </w:rPr>
              <w:t>Вторая часть заявки на участие в электронном аукционе должна содержать следующие документы и информацию:</w:t>
            </w:r>
          </w:p>
          <w:p w:rsidR="00D278C6" w:rsidRPr="007752AC" w:rsidRDefault="00D278C6" w:rsidP="00DE45CF">
            <w:pPr>
              <w:pStyle w:val="ConsPlusNormal"/>
              <w:ind w:firstLine="540"/>
              <w:jc w:val="both"/>
              <w:rPr>
                <w:rFonts w:ascii="Times New Roman" w:hAnsi="Times New Roman" w:cs="Times New Roman"/>
                <w:b/>
                <w:i/>
                <w:sz w:val="22"/>
                <w:szCs w:val="22"/>
              </w:rPr>
            </w:pPr>
            <w:r w:rsidRPr="007752AC">
              <w:rPr>
                <w:rFonts w:ascii="Times New Roman" w:hAnsi="Times New Roman" w:cs="Times New Roman"/>
                <w:b/>
                <w:sz w:val="22"/>
                <w:szCs w:val="22"/>
              </w:rPr>
              <w:t>1.</w:t>
            </w:r>
            <w:r w:rsidRPr="007752AC">
              <w:rPr>
                <w:rFonts w:ascii="Times New Roman" w:hAnsi="Times New Roman" w:cs="Times New Roman"/>
                <w:sz w:val="22"/>
                <w:szCs w:val="22"/>
              </w:rPr>
              <w:t xml:space="preserve">Наименование, фирменное наименование (при наличии), </w:t>
            </w:r>
            <w:r w:rsidRPr="00623172">
              <w:rPr>
                <w:rFonts w:ascii="Times New Roman" w:hAnsi="Times New Roman" w:cs="Times New Roman"/>
                <w:sz w:val="22"/>
                <w:szCs w:val="22"/>
              </w:rPr>
              <w:t>место нахождения (для юридического лица), почтовый адрес участника</w:t>
            </w:r>
            <w:r w:rsidRPr="007752AC">
              <w:rPr>
                <w:rFonts w:ascii="Times New Roman" w:hAnsi="Times New Roman" w:cs="Times New Roman"/>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7752AC">
              <w:rPr>
                <w:rFonts w:ascii="Times New Roman" w:hAnsi="Times New Roman" w:cs="Times New Roman"/>
                <w:color w:val="FF0000"/>
                <w:sz w:val="22"/>
                <w:szCs w:val="22"/>
              </w:rPr>
              <w:t xml:space="preserve">, </w:t>
            </w:r>
            <w:r w:rsidRPr="007752AC">
              <w:rPr>
                <w:rFonts w:ascii="Times New Roman" w:hAnsi="Times New Roman" w:cs="Times New Roman"/>
                <w:b/>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278C6" w:rsidRPr="00BE36CB" w:rsidRDefault="00D278C6" w:rsidP="0032702E">
            <w:pPr>
              <w:widowControl w:val="0"/>
              <w:autoSpaceDE w:val="0"/>
              <w:autoSpaceDN w:val="0"/>
              <w:adjustRightInd w:val="0"/>
              <w:ind w:firstLine="540"/>
              <w:jc w:val="both"/>
              <w:rPr>
                <w:b/>
              </w:rPr>
            </w:pPr>
          </w:p>
          <w:p w:rsidR="00D278C6" w:rsidRPr="00BE36CB" w:rsidRDefault="00D278C6" w:rsidP="0032702E">
            <w:pPr>
              <w:widowControl w:val="0"/>
              <w:autoSpaceDE w:val="0"/>
              <w:autoSpaceDN w:val="0"/>
              <w:adjustRightInd w:val="0"/>
              <w:ind w:firstLine="540"/>
              <w:jc w:val="both"/>
            </w:pPr>
            <w:r w:rsidRPr="00BE36CB">
              <w:rPr>
                <w:b/>
                <w:sz w:val="22"/>
                <w:szCs w:val="22"/>
              </w:rPr>
              <w:t>2.</w:t>
            </w:r>
            <w:r w:rsidRPr="00BE36CB">
              <w:rPr>
                <w:sz w:val="22"/>
                <w:szCs w:val="22"/>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BE36CB">
                <w:rPr>
                  <w:sz w:val="22"/>
                  <w:szCs w:val="22"/>
                </w:rPr>
                <w:t>пунктами 1</w:t>
              </w:r>
            </w:hyperlink>
            <w:r w:rsidRPr="00BE36CB">
              <w:rPr>
                <w:sz w:val="22"/>
                <w:szCs w:val="22"/>
              </w:rPr>
              <w:t xml:space="preserve"> и </w:t>
            </w:r>
            <w:hyperlink w:anchor="Par457" w:tooltip="Ссылка на текущий документ" w:history="1">
              <w:r w:rsidRPr="00BE36CB">
                <w:rPr>
                  <w:sz w:val="22"/>
                  <w:szCs w:val="22"/>
                </w:rPr>
                <w:t>2 части 1</w:t>
              </w:r>
            </w:hyperlink>
            <w:r w:rsidRPr="00BE36CB">
              <w:rPr>
                <w:sz w:val="22"/>
                <w:szCs w:val="22"/>
              </w:rPr>
              <w:t xml:space="preserve"> и </w:t>
            </w:r>
            <w:hyperlink w:anchor="Par464" w:tooltip="Ссылка на текущий документ" w:history="1">
              <w:r w:rsidRPr="00BE36CB">
                <w:rPr>
                  <w:sz w:val="22"/>
                  <w:szCs w:val="22"/>
                </w:rPr>
                <w:t>частью 2 статьи 31</w:t>
              </w:r>
            </w:hyperlink>
            <w:r w:rsidRPr="00BE36CB">
              <w:rPr>
                <w:sz w:val="22"/>
                <w:szCs w:val="22"/>
              </w:rPr>
              <w:t xml:space="preserve"> Федерального закона о контрактной системе (при </w:t>
            </w:r>
            <w:r w:rsidRPr="00BE36CB">
              <w:rPr>
                <w:sz w:val="22"/>
                <w:szCs w:val="22"/>
              </w:rPr>
              <w:lastRenderedPageBreak/>
              <w:t>наличии таких требований), или копии этих документов, а именно:</w:t>
            </w:r>
          </w:p>
          <w:p w:rsidR="00D278C6" w:rsidRPr="00BE36CB" w:rsidRDefault="00D278C6" w:rsidP="0032702E">
            <w:pPr>
              <w:widowControl w:val="0"/>
              <w:autoSpaceDE w:val="0"/>
              <w:autoSpaceDN w:val="0"/>
              <w:adjustRightInd w:val="0"/>
              <w:ind w:firstLine="540"/>
              <w:jc w:val="both"/>
            </w:pPr>
            <w:r w:rsidRPr="00BE36CB">
              <w:rPr>
                <w:b/>
                <w:sz w:val="22"/>
                <w:szCs w:val="22"/>
              </w:rPr>
              <w:t>а)</w:t>
            </w:r>
            <w:r w:rsidRPr="00BE36CB">
              <w:rPr>
                <w:sz w:val="22"/>
                <w:szCs w:val="22"/>
              </w:rPr>
              <w:t xml:space="preserve"> документы или копии документов, указанные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sz w:val="22"/>
                <w:szCs w:val="22"/>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D278C6" w:rsidRPr="00BE36CB" w:rsidRDefault="00D278C6" w:rsidP="0032702E">
            <w:pPr>
              <w:widowControl w:val="0"/>
              <w:autoSpaceDE w:val="0"/>
              <w:autoSpaceDN w:val="0"/>
              <w:adjustRightInd w:val="0"/>
              <w:ind w:firstLine="540"/>
              <w:jc w:val="both"/>
              <w:rPr>
                <w:b/>
              </w:rPr>
            </w:pPr>
            <w:r w:rsidRPr="00BE36CB">
              <w:rPr>
                <w:b/>
                <w:sz w:val="22"/>
                <w:szCs w:val="22"/>
              </w:rPr>
              <w:t xml:space="preserve">Примечание к пункту а): при указании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D278C6" w:rsidRPr="007752AC" w:rsidRDefault="00D278C6" w:rsidP="00DE45CF">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б)</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1F21FF">
                <w:rPr>
                  <w:rFonts w:ascii="Times New Roman" w:hAnsi="Times New Roman" w:cs="Times New Roman"/>
                  <w:b/>
                  <w:i/>
                  <w:sz w:val="22"/>
                  <w:szCs w:val="22"/>
                </w:rPr>
                <w:t>3-</w:t>
              </w:r>
              <w:r>
                <w:rPr>
                  <w:rFonts w:ascii="Times New Roman" w:hAnsi="Times New Roman" w:cs="Times New Roman"/>
                  <w:b/>
                  <w:i/>
                  <w:sz w:val="22"/>
                  <w:szCs w:val="22"/>
                </w:rPr>
                <w:t>5, 7-</w:t>
              </w:r>
              <w:r w:rsidRPr="001F21FF">
                <w:rPr>
                  <w:rFonts w:ascii="Times New Roman" w:hAnsi="Times New Roman" w:cs="Times New Roman"/>
                  <w:b/>
                  <w:i/>
                  <w:sz w:val="22"/>
                  <w:szCs w:val="22"/>
                </w:rPr>
                <w:t>9</w:t>
              </w:r>
              <w:r>
                <w:rPr>
                  <w:rFonts w:ascii="Times New Roman" w:hAnsi="Times New Roman" w:cs="Times New Roman"/>
                  <w:b/>
                  <w:i/>
                  <w:sz w:val="22"/>
                  <w:szCs w:val="22"/>
                </w:rPr>
                <w:t xml:space="preserve"> </w:t>
              </w:r>
              <w:r w:rsidRPr="007752AC">
                <w:rPr>
                  <w:rFonts w:ascii="Times New Roman" w:hAnsi="Times New Roman" w:cs="Times New Roman"/>
                  <w:sz w:val="22"/>
                  <w:szCs w:val="22"/>
                </w:rPr>
                <w:t>части 1 статьи 31</w:t>
              </w:r>
            </w:hyperlink>
            <w:r w:rsidRPr="007752AC">
              <w:rPr>
                <w:rFonts w:ascii="Times New Roman" w:hAnsi="Times New Roman" w:cs="Times New Roman"/>
                <w:sz w:val="22"/>
                <w:szCs w:val="22"/>
              </w:rPr>
              <w:t xml:space="preserve"> Федерального закона о контрактной системе</w:t>
            </w:r>
            <w:r>
              <w:rPr>
                <w:rFonts w:ascii="Times New Roman" w:hAnsi="Times New Roman" w:cs="Times New Roman"/>
                <w:sz w:val="22"/>
                <w:szCs w:val="22"/>
              </w:rPr>
              <w:t xml:space="preserve"> </w:t>
            </w:r>
            <w:r w:rsidRPr="007D3C85">
              <w:rPr>
                <w:rFonts w:ascii="Times New Roman" w:hAnsi="Times New Roman" w:cs="Times New Roman"/>
                <w:sz w:val="22"/>
                <w:szCs w:val="22"/>
              </w:rPr>
              <w:t>(указанная декларация предоставляется с использованием программно-аппаратных средств электронной площадки);</w:t>
            </w:r>
            <w:r w:rsidRPr="007752AC">
              <w:rPr>
                <w:rFonts w:ascii="Times New Roman" w:hAnsi="Times New Roman" w:cs="Times New Roman"/>
                <w:sz w:val="22"/>
                <w:szCs w:val="22"/>
              </w:rPr>
              <w:t xml:space="preserve"> а именно:</w:t>
            </w:r>
          </w:p>
          <w:p w:rsidR="00D278C6" w:rsidRPr="00BE36CB" w:rsidRDefault="00D278C6" w:rsidP="0032702E">
            <w:pPr>
              <w:widowControl w:val="0"/>
              <w:autoSpaceDE w:val="0"/>
              <w:autoSpaceDN w:val="0"/>
              <w:adjustRightInd w:val="0"/>
              <w:ind w:firstLine="540"/>
              <w:jc w:val="both"/>
            </w:pPr>
            <w:r w:rsidRPr="00BE36CB">
              <w:rPr>
                <w:b/>
                <w:i/>
                <w:sz w:val="22"/>
                <w:szCs w:val="22"/>
              </w:rPr>
              <w:t>-</w:t>
            </w:r>
            <w:proofErr w:type="spellStart"/>
            <w:r w:rsidRPr="00BE36CB">
              <w:rPr>
                <w:sz w:val="22"/>
                <w:szCs w:val="22"/>
              </w:rPr>
              <w:t>непроведение</w:t>
            </w:r>
            <w:proofErr w:type="spellEnd"/>
            <w:r w:rsidRPr="00BE36C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78C6" w:rsidRPr="00BE36CB" w:rsidRDefault="00D278C6" w:rsidP="0032702E">
            <w:pPr>
              <w:widowControl w:val="0"/>
              <w:autoSpaceDE w:val="0"/>
              <w:autoSpaceDN w:val="0"/>
              <w:adjustRightInd w:val="0"/>
              <w:ind w:firstLine="540"/>
              <w:jc w:val="both"/>
            </w:pPr>
            <w:r w:rsidRPr="00BE36CB">
              <w:rPr>
                <w:b/>
                <w:i/>
                <w:sz w:val="22"/>
                <w:szCs w:val="22"/>
              </w:rPr>
              <w:t>-</w:t>
            </w:r>
            <w:proofErr w:type="spellStart"/>
            <w:r w:rsidRPr="00BE36CB">
              <w:rPr>
                <w:sz w:val="22"/>
                <w:szCs w:val="22"/>
              </w:rPr>
              <w:t>неприостановление</w:t>
            </w:r>
            <w:proofErr w:type="spellEnd"/>
            <w:r w:rsidRPr="00BE36C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278C6" w:rsidRPr="00BE36CB" w:rsidRDefault="00D278C6" w:rsidP="0032702E">
            <w:pPr>
              <w:widowControl w:val="0"/>
              <w:autoSpaceDE w:val="0"/>
              <w:autoSpaceDN w:val="0"/>
              <w:adjustRightInd w:val="0"/>
              <w:ind w:firstLine="540"/>
              <w:jc w:val="both"/>
            </w:pPr>
            <w:r w:rsidRPr="00BE36CB">
              <w:rPr>
                <w:b/>
                <w:i/>
                <w:sz w:val="22"/>
                <w:szCs w:val="22"/>
              </w:rPr>
              <w:t>-</w:t>
            </w:r>
            <w:r w:rsidRPr="00BE36CB">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E36CB">
              <w:rPr>
                <w:sz w:val="22"/>
                <w:szCs w:val="22"/>
              </w:rPr>
              <w:t>обязанностизаявителяпоуплате</w:t>
            </w:r>
            <w:proofErr w:type="spellEnd"/>
            <w:r w:rsidRPr="00BE36CB">
              <w:rPr>
                <w:sz w:val="22"/>
                <w:szCs w:val="22"/>
              </w:rPr>
              <w:t xml:space="preserve">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BE36CB">
              <w:rPr>
                <w:sz w:val="22"/>
                <w:szCs w:val="22"/>
              </w:rPr>
              <w:lastRenderedPageBreak/>
              <w:t>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D278C6" w:rsidRDefault="00D278C6" w:rsidP="00EE7146">
            <w:pPr>
              <w:autoSpaceDE w:val="0"/>
              <w:autoSpaceDN w:val="0"/>
              <w:adjustRightInd w:val="0"/>
              <w:ind w:firstLine="540"/>
              <w:jc w:val="both"/>
              <w:rPr>
                <w:rFonts w:eastAsiaTheme="minorHAnsi"/>
                <w:lang w:eastAsia="en-US"/>
              </w:rPr>
            </w:pPr>
            <w:r w:rsidRPr="008E17F4">
              <w:rPr>
                <w:b/>
                <w:i/>
                <w:sz w:val="22"/>
                <w:szCs w:val="22"/>
              </w:rPr>
              <w:t>-</w:t>
            </w:r>
            <w:r>
              <w:rPr>
                <w:b/>
                <w:i/>
                <w:sz w:val="22"/>
                <w:szCs w:val="22"/>
              </w:rPr>
              <w:t xml:space="preserve"> </w:t>
            </w:r>
            <w:r w:rsidRPr="00A5786F">
              <w:rPr>
                <w:sz w:val="22"/>
                <w:szCs w:val="22"/>
              </w:rPr>
              <w:t>о</w:t>
            </w:r>
            <w:r w:rsidRPr="00A5786F">
              <w:rPr>
                <w:rFonts w:eastAsiaTheme="minorHAnsi"/>
                <w:sz w:val="22"/>
                <w:szCs w:val="22"/>
                <w:lang w:eastAsia="en-US"/>
              </w:rPr>
              <w:t>т</w:t>
            </w:r>
            <w:r>
              <w:rPr>
                <w:rFonts w:eastAsiaTheme="minorHAnsi"/>
                <w:sz w:val="22"/>
                <w:szCs w:val="22"/>
                <w:lang w:eastAsia="en-US"/>
              </w:rPr>
              <w:t xml:space="preserve">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FB458D">
                <w:rPr>
                  <w:rFonts w:eastAsiaTheme="minorHAnsi"/>
                  <w:sz w:val="22"/>
                  <w:szCs w:val="22"/>
                  <w:lang w:eastAsia="en-US"/>
                </w:rPr>
                <w:t>статьями 289</w:t>
              </w:r>
            </w:hyperlink>
            <w:r w:rsidRPr="00FB458D">
              <w:rPr>
                <w:rFonts w:eastAsiaTheme="minorHAnsi"/>
                <w:sz w:val="22"/>
                <w:szCs w:val="22"/>
                <w:lang w:eastAsia="en-US"/>
              </w:rPr>
              <w:t xml:space="preserve">, </w:t>
            </w:r>
            <w:hyperlink r:id="rId17" w:history="1">
              <w:r w:rsidRPr="00FB458D">
                <w:rPr>
                  <w:rFonts w:eastAsiaTheme="minorHAnsi"/>
                  <w:sz w:val="22"/>
                  <w:szCs w:val="22"/>
                  <w:lang w:eastAsia="en-US"/>
                </w:rPr>
                <w:t>290</w:t>
              </w:r>
            </w:hyperlink>
            <w:r w:rsidRPr="00FB458D">
              <w:rPr>
                <w:rFonts w:eastAsiaTheme="minorHAnsi"/>
                <w:sz w:val="22"/>
                <w:szCs w:val="22"/>
                <w:lang w:eastAsia="en-US"/>
              </w:rPr>
              <w:t xml:space="preserve">, </w:t>
            </w:r>
            <w:hyperlink r:id="rId18" w:history="1">
              <w:r w:rsidRPr="00FB458D">
                <w:rPr>
                  <w:rFonts w:eastAsiaTheme="minorHAnsi"/>
                  <w:sz w:val="22"/>
                  <w:szCs w:val="22"/>
                  <w:lang w:eastAsia="en-US"/>
                </w:rPr>
                <w:t>291</w:t>
              </w:r>
            </w:hyperlink>
            <w:r w:rsidRPr="00FB458D">
              <w:rPr>
                <w:rFonts w:eastAsiaTheme="minorHAnsi"/>
                <w:sz w:val="22"/>
                <w:szCs w:val="22"/>
                <w:lang w:eastAsia="en-US"/>
              </w:rPr>
              <w:t xml:space="preserve">, </w:t>
            </w:r>
            <w:hyperlink r:id="rId19" w:history="1">
              <w:r w:rsidRPr="00FB458D">
                <w:rPr>
                  <w:rFonts w:eastAsiaTheme="minorHAnsi"/>
                  <w:sz w:val="22"/>
                  <w:szCs w:val="22"/>
                  <w:lang w:eastAsia="en-US"/>
                </w:rPr>
                <w:t>291.1</w:t>
              </w:r>
            </w:hyperlink>
            <w:r w:rsidRPr="00FB458D">
              <w:rPr>
                <w:rFonts w:eastAsiaTheme="minorHAnsi"/>
                <w:sz w:val="22"/>
                <w:szCs w:val="22"/>
                <w:lang w:eastAsia="en-US"/>
              </w:rPr>
              <w:t xml:space="preserve"> Уголовного кодекса Российской Феде</w:t>
            </w:r>
            <w:r>
              <w:rPr>
                <w:rFonts w:eastAsiaTheme="minorHAnsi"/>
                <w:sz w:val="22"/>
                <w:szCs w:val="22"/>
                <w:lang w:eastAsia="en-US"/>
              </w:rPr>
              <w:t>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78C6" w:rsidRPr="00BE36CB" w:rsidRDefault="00D278C6" w:rsidP="00EE7146">
            <w:pPr>
              <w:widowControl w:val="0"/>
              <w:autoSpaceDE w:val="0"/>
              <w:autoSpaceDN w:val="0"/>
              <w:adjustRightInd w:val="0"/>
              <w:ind w:firstLine="540"/>
              <w:jc w:val="both"/>
            </w:pPr>
            <w:r>
              <w:rPr>
                <w:rFonts w:eastAsiaTheme="minorHAnsi"/>
                <w:b/>
                <w:sz w:val="22"/>
                <w:szCs w:val="22"/>
                <w:lang w:eastAsia="en-US"/>
              </w:rPr>
              <w:t xml:space="preserve">- </w:t>
            </w:r>
            <w:r w:rsidRPr="00A5786F">
              <w:rPr>
                <w:rFonts w:eastAsiaTheme="minorHAnsi"/>
                <w:sz w:val="22"/>
                <w:szCs w:val="22"/>
                <w:lang w:eastAsia="en-US"/>
              </w:rPr>
              <w:t>уч</w:t>
            </w:r>
            <w:r>
              <w:rPr>
                <w:rFonts w:eastAsiaTheme="minorHAnsi"/>
                <w:sz w:val="22"/>
                <w:szCs w:val="22"/>
                <w:lang w:eastAsia="en-US"/>
              </w:rPr>
              <w:t xml:space="preserve">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37526F">
                <w:rPr>
                  <w:rFonts w:eastAsiaTheme="minorHAnsi"/>
                  <w:sz w:val="22"/>
                  <w:szCs w:val="22"/>
                  <w:lang w:eastAsia="en-US"/>
                </w:rPr>
                <w:t>статьей 19.28</w:t>
              </w:r>
            </w:hyperlink>
            <w:r w:rsidRPr="0037526F">
              <w:rPr>
                <w:rFonts w:eastAsiaTheme="minorHAnsi"/>
                <w:sz w:val="22"/>
                <w:szCs w:val="22"/>
                <w:lang w:eastAsia="en-US"/>
              </w:rPr>
              <w:t xml:space="preserve"> Код</w:t>
            </w:r>
            <w:r>
              <w:rPr>
                <w:rFonts w:eastAsiaTheme="minorHAnsi"/>
                <w:sz w:val="22"/>
                <w:szCs w:val="22"/>
                <w:lang w:eastAsia="en-US"/>
              </w:rPr>
              <w:t>екса Российской Федерации об административных правонарушениях;</w:t>
            </w:r>
          </w:p>
          <w:p w:rsidR="00D278C6" w:rsidRPr="00BE36CB" w:rsidRDefault="00D278C6" w:rsidP="0032702E">
            <w:pPr>
              <w:widowControl w:val="0"/>
              <w:autoSpaceDE w:val="0"/>
              <w:autoSpaceDN w:val="0"/>
              <w:adjustRightInd w:val="0"/>
              <w:ind w:firstLine="540"/>
              <w:jc w:val="both"/>
              <w:rPr>
                <w:b/>
                <w:i/>
              </w:rPr>
            </w:pPr>
            <w:r w:rsidRPr="00BE36CB">
              <w:rPr>
                <w:b/>
                <w:i/>
                <w:sz w:val="22"/>
                <w:szCs w:val="22"/>
              </w:rPr>
              <w:t xml:space="preserve">-отсутствие между участником закупки, </w:t>
            </w:r>
            <w:proofErr w:type="spellStart"/>
            <w:r w:rsidRPr="00BE36CB">
              <w:rPr>
                <w:b/>
                <w:i/>
                <w:sz w:val="22"/>
                <w:szCs w:val="22"/>
              </w:rPr>
              <w:t>заказчикомконфликта</w:t>
            </w:r>
            <w:proofErr w:type="spellEnd"/>
            <w:r w:rsidRPr="00BE36CB">
              <w:rPr>
                <w:b/>
                <w:i/>
                <w:sz w:val="22"/>
                <w:szCs w:val="22"/>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BE36CB">
              <w:rPr>
                <w:b/>
                <w:i/>
                <w:sz w:val="22"/>
                <w:szCs w:val="22"/>
              </w:rPr>
              <w:t>илиунитарного</w:t>
            </w:r>
            <w:proofErr w:type="spellEnd"/>
            <w:r w:rsidRPr="00BE36CB">
              <w:rPr>
                <w:b/>
                <w:i/>
                <w:sz w:val="22"/>
                <w:szCs w:val="22"/>
              </w:rPr>
              <w:t xml:space="preserve"> </w:t>
            </w:r>
            <w:proofErr w:type="spellStart"/>
            <w:r w:rsidRPr="00BE36CB">
              <w:rPr>
                <w:b/>
                <w:i/>
                <w:sz w:val="22"/>
                <w:szCs w:val="22"/>
              </w:rPr>
              <w:t>предприятиялибо</w:t>
            </w:r>
            <w:proofErr w:type="spellEnd"/>
            <w:r w:rsidRPr="00BE36CB">
              <w:rPr>
                <w:b/>
                <w:i/>
                <w:sz w:val="22"/>
                <w:szCs w:val="22"/>
              </w:rPr>
              <w:t xml:space="preserve"> иными </w:t>
            </w:r>
            <w:proofErr w:type="spellStart"/>
            <w:r w:rsidRPr="00BE36CB">
              <w:rPr>
                <w:b/>
                <w:i/>
                <w:sz w:val="22"/>
                <w:szCs w:val="22"/>
              </w:rPr>
              <w:t>органамиуправления</w:t>
            </w:r>
            <w:proofErr w:type="spellEnd"/>
            <w:r w:rsidRPr="00BE36CB">
              <w:rPr>
                <w:b/>
                <w:i/>
                <w:sz w:val="22"/>
                <w:szCs w:val="22"/>
              </w:rPr>
              <w:t xml:space="preserve">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36CB">
              <w:rPr>
                <w:b/>
                <w:i/>
                <w:sz w:val="22"/>
                <w:szCs w:val="22"/>
              </w:rPr>
              <w:t>неполнородными</w:t>
            </w:r>
            <w:proofErr w:type="spellEnd"/>
            <w:r w:rsidRPr="00BE36CB">
              <w:rPr>
                <w:b/>
                <w:i/>
                <w:sz w:val="22"/>
                <w:szCs w:val="22"/>
              </w:rPr>
              <w:t xml:space="preserve"> (имеющими общих отца или мать) братьями и сестрами), </w:t>
            </w:r>
            <w:r w:rsidRPr="00BE36CB">
              <w:rPr>
                <w:b/>
                <w:i/>
                <w:sz w:val="22"/>
                <w:szCs w:val="22"/>
              </w:rPr>
              <w:lastRenderedPageBreak/>
              <w:t>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78C6" w:rsidRPr="00BE36CB" w:rsidRDefault="00D278C6" w:rsidP="0032702E">
            <w:pPr>
              <w:widowControl w:val="0"/>
              <w:autoSpaceDE w:val="0"/>
              <w:autoSpaceDN w:val="0"/>
              <w:adjustRightInd w:val="0"/>
              <w:ind w:firstLine="540"/>
              <w:jc w:val="both"/>
            </w:pPr>
            <w:r w:rsidRPr="00BE36CB">
              <w:rPr>
                <w:b/>
                <w:sz w:val="22"/>
                <w:szCs w:val="22"/>
              </w:rPr>
              <w:t>в)</w:t>
            </w:r>
            <w:r>
              <w:rPr>
                <w:b/>
                <w:sz w:val="22"/>
                <w:szCs w:val="22"/>
              </w:rPr>
              <w:t xml:space="preserve"> </w:t>
            </w:r>
            <w:r w:rsidRPr="00BE36CB">
              <w:rPr>
                <w:sz w:val="22"/>
                <w:szCs w:val="22"/>
              </w:rPr>
              <w:t xml:space="preserve">документы или копии документов, указанные </w:t>
            </w:r>
            <w:r w:rsidRPr="00BE36CB">
              <w:rPr>
                <w:b/>
                <w:color w:val="FF0000"/>
                <w:sz w:val="22"/>
                <w:szCs w:val="22"/>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E36CB">
              <w:rPr>
                <w:sz w:val="22"/>
                <w:szCs w:val="22"/>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w:t>
            </w:r>
            <w:r w:rsidRPr="00BE36CB">
              <w:rPr>
                <w:b/>
                <w:sz w:val="22"/>
                <w:szCs w:val="22"/>
              </w:rPr>
              <w:t xml:space="preserve">(применяется к участникам закупки, только если настоящая документация предусматривает  закупку отдельных видов работ согласно правовому акту Правительства </w:t>
            </w:r>
            <w:proofErr w:type="spellStart"/>
            <w:r w:rsidRPr="00BE36CB">
              <w:rPr>
                <w:b/>
                <w:sz w:val="22"/>
                <w:szCs w:val="22"/>
              </w:rPr>
              <w:t>РоссийскойФедерации</w:t>
            </w:r>
            <w:proofErr w:type="spellEnd"/>
            <w:r w:rsidRPr="00BE36CB">
              <w:rPr>
                <w:b/>
                <w:sz w:val="22"/>
                <w:szCs w:val="22"/>
              </w:rPr>
              <w:t xml:space="preserve"> и перечень документов предусмотрен в пункте 12.2 части 2 информационной карты документации об аукционе).</w:t>
            </w:r>
          </w:p>
          <w:p w:rsidR="00D278C6" w:rsidRPr="00BE36CB" w:rsidRDefault="00D278C6" w:rsidP="0032702E">
            <w:pPr>
              <w:widowControl w:val="0"/>
              <w:autoSpaceDE w:val="0"/>
              <w:autoSpaceDN w:val="0"/>
              <w:adjustRightInd w:val="0"/>
              <w:ind w:firstLine="540"/>
              <w:jc w:val="both"/>
              <w:rPr>
                <w:b/>
              </w:rPr>
            </w:pPr>
            <w:r w:rsidRPr="00BE36CB">
              <w:rPr>
                <w:b/>
                <w:sz w:val="22"/>
                <w:szCs w:val="22"/>
              </w:rPr>
              <w:t xml:space="preserve">Примечание к пункту в):при указании в пункте </w:t>
            </w:r>
            <w:r w:rsidRPr="00BE36CB">
              <w:rPr>
                <w:b/>
                <w:color w:val="FF0000"/>
                <w:sz w:val="22"/>
                <w:szCs w:val="22"/>
                <w:u w:val="single"/>
              </w:rPr>
              <w:t>12.2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D278C6" w:rsidRPr="00BE36CB" w:rsidRDefault="00D278C6" w:rsidP="0032702E">
            <w:pPr>
              <w:widowControl w:val="0"/>
              <w:autoSpaceDE w:val="0"/>
              <w:autoSpaceDN w:val="0"/>
              <w:adjustRightInd w:val="0"/>
              <w:ind w:firstLine="540"/>
              <w:jc w:val="both"/>
              <w:rPr>
                <w:b/>
              </w:rPr>
            </w:pPr>
          </w:p>
          <w:p w:rsidR="00D278C6" w:rsidRPr="00BE36CB" w:rsidRDefault="00D278C6" w:rsidP="0032702E">
            <w:pPr>
              <w:widowControl w:val="0"/>
              <w:autoSpaceDE w:val="0"/>
              <w:autoSpaceDN w:val="0"/>
              <w:adjustRightInd w:val="0"/>
              <w:ind w:firstLine="540"/>
              <w:jc w:val="both"/>
            </w:pPr>
            <w:r w:rsidRPr="00BE36CB">
              <w:rPr>
                <w:b/>
                <w:sz w:val="22"/>
                <w:szCs w:val="22"/>
              </w:rPr>
              <w:t>3.</w:t>
            </w:r>
            <w:r w:rsidRPr="00BE36CB">
              <w:rPr>
                <w:sz w:val="22"/>
                <w:szCs w:val="22"/>
              </w:rPr>
              <w:t xml:space="preserve"> Копии документов, указанные </w:t>
            </w:r>
            <w:r w:rsidRPr="00BE36CB">
              <w:rPr>
                <w:b/>
                <w:color w:val="FF0000"/>
                <w:sz w:val="22"/>
                <w:szCs w:val="22"/>
                <w:u w:val="single"/>
              </w:rPr>
              <w:t xml:space="preserve">в пункте 11.1 части 2 информационной карты настоящей документации об аукционе в электронной форме (столбец 3) </w:t>
            </w:r>
            <w:r w:rsidRPr="00BE36CB">
              <w:rPr>
                <w:sz w:val="22"/>
                <w:szCs w:val="22"/>
              </w:rPr>
              <w:t>и подтверждающие, соответствие выполняемых работ требованиям, установленным в соответствии с законодательством Российской Федерации.</w:t>
            </w:r>
          </w:p>
          <w:p w:rsidR="00D278C6" w:rsidRPr="00BE36CB" w:rsidRDefault="00D278C6" w:rsidP="0032702E">
            <w:pPr>
              <w:widowControl w:val="0"/>
              <w:autoSpaceDE w:val="0"/>
              <w:autoSpaceDN w:val="0"/>
              <w:adjustRightInd w:val="0"/>
              <w:ind w:firstLine="540"/>
              <w:jc w:val="both"/>
            </w:pPr>
            <w:r w:rsidRPr="00BE36CB">
              <w:rPr>
                <w:b/>
                <w:sz w:val="22"/>
                <w:szCs w:val="22"/>
              </w:rPr>
              <w:t xml:space="preserve">Примечание к пункту 3:при указании в пункте </w:t>
            </w:r>
            <w:r w:rsidRPr="00BE36CB">
              <w:rPr>
                <w:b/>
                <w:color w:val="FF0000"/>
                <w:sz w:val="22"/>
                <w:szCs w:val="22"/>
                <w:u w:val="single"/>
              </w:rPr>
              <w:t>11.1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xml:space="preserve">),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w:t>
            </w:r>
            <w:r w:rsidRPr="00BE36CB">
              <w:rPr>
                <w:b/>
                <w:sz w:val="22"/>
                <w:szCs w:val="22"/>
              </w:rPr>
              <w:lastRenderedPageBreak/>
              <w:t>законодательством Российской Федерации.</w:t>
            </w:r>
          </w:p>
          <w:p w:rsidR="00D278C6" w:rsidRPr="00BE36CB" w:rsidRDefault="00D278C6" w:rsidP="0032702E">
            <w:pPr>
              <w:widowControl w:val="0"/>
              <w:autoSpaceDE w:val="0"/>
              <w:autoSpaceDN w:val="0"/>
              <w:adjustRightInd w:val="0"/>
              <w:jc w:val="both"/>
              <w:rPr>
                <w:b/>
              </w:rPr>
            </w:pPr>
          </w:p>
          <w:p w:rsidR="00D278C6" w:rsidRPr="00BE36CB" w:rsidRDefault="00D278C6" w:rsidP="0032702E">
            <w:pPr>
              <w:widowControl w:val="0"/>
              <w:autoSpaceDE w:val="0"/>
              <w:autoSpaceDN w:val="0"/>
              <w:adjustRightInd w:val="0"/>
              <w:ind w:firstLine="540"/>
              <w:jc w:val="both"/>
            </w:pPr>
            <w:r w:rsidRPr="00BE36CB">
              <w:rPr>
                <w:b/>
                <w:sz w:val="22"/>
                <w:szCs w:val="22"/>
              </w:rPr>
              <w:t>4.</w:t>
            </w:r>
            <w:r w:rsidRPr="00BE36CB">
              <w:rPr>
                <w:sz w:val="22"/>
                <w:szCs w:val="22"/>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278C6" w:rsidRPr="007752AC" w:rsidRDefault="00D278C6" w:rsidP="00DE45CF">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5.</w:t>
            </w:r>
            <w:r w:rsidRPr="007752AC">
              <w:rPr>
                <w:rFonts w:ascii="Times New Roman" w:hAnsi="Times New Roman" w:cs="Times New Roman"/>
                <w:sz w:val="22"/>
                <w:szCs w:val="22"/>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7752AC">
              <w:rPr>
                <w:rFonts w:ascii="Times New Roman" w:hAnsi="Times New Roman" w:cs="Times New Roman"/>
                <w:color w:val="FF0000"/>
                <w:sz w:val="22"/>
                <w:szCs w:val="22"/>
              </w:rPr>
              <w:t xml:space="preserve"> а именно </w:t>
            </w:r>
            <w:r w:rsidRPr="007752AC">
              <w:rPr>
                <w:rFonts w:ascii="Times New Roman" w:hAnsi="Times New Roman" w:cs="Times New Roman"/>
                <w:b/>
                <w:color w:val="FF0000"/>
                <w:sz w:val="22"/>
                <w:szCs w:val="22"/>
              </w:rPr>
              <w:t>требование</w:t>
            </w:r>
            <w:r w:rsidRPr="007752AC">
              <w:rPr>
                <w:rFonts w:ascii="Times New Roman" w:hAnsi="Times New Roman" w:cs="Times New Roman"/>
                <w:sz w:val="22"/>
                <w:szCs w:val="22"/>
              </w:rPr>
              <w:t xml:space="preserve"> учреждения или предприятия уголовно-исполнительной системы, составленное </w:t>
            </w:r>
            <w:r w:rsidRPr="007752AC">
              <w:rPr>
                <w:rFonts w:ascii="Times New Roman" w:hAnsi="Times New Roman" w:cs="Times New Roman"/>
                <w:color w:val="FF0000"/>
                <w:sz w:val="22"/>
                <w:szCs w:val="22"/>
              </w:rPr>
              <w:t xml:space="preserve">в </w:t>
            </w:r>
            <w:r w:rsidRPr="007752AC">
              <w:rPr>
                <w:rFonts w:ascii="Times New Roman" w:hAnsi="Times New Roman" w:cs="Times New Roman"/>
                <w:b/>
                <w:color w:val="FF0000"/>
                <w:sz w:val="22"/>
                <w:szCs w:val="22"/>
              </w:rPr>
              <w:t>произвольной форме</w:t>
            </w:r>
            <w:r w:rsidRPr="007752AC">
              <w:rPr>
                <w:rFonts w:ascii="Times New Roman" w:hAnsi="Times New Roman" w:cs="Times New Roman"/>
                <w:sz w:val="22"/>
                <w:szCs w:val="22"/>
              </w:rPr>
              <w:t>, о предоставлении преимуществ, установленных в соответствии со статьей 28 Федерального закона</w:t>
            </w:r>
            <w:r w:rsidRPr="007D3C85">
              <w:rPr>
                <w:rFonts w:ascii="Times New Roman" w:hAnsi="Times New Roman" w:cs="Times New Roman"/>
                <w:sz w:val="22"/>
                <w:szCs w:val="22"/>
              </w:rPr>
              <w:t>,</w:t>
            </w:r>
            <w:r w:rsidRPr="007D3C85">
              <w:rPr>
                <w:rFonts w:ascii="Times New Roman" w:hAnsi="Times New Roman" w:cs="Times New Roman"/>
                <w:szCs w:val="22"/>
              </w:rPr>
              <w:t xml:space="preserve"> </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w:t>
            </w:r>
            <w:r>
              <w:rPr>
                <w:rFonts w:ascii="Times New Roman" w:hAnsi="Times New Roman" w:cs="Times New Roman"/>
                <w:sz w:val="22"/>
                <w:szCs w:val="22"/>
              </w:rPr>
              <w:t xml:space="preserve"> если в извещении об аукционе (дополнительно </w:t>
            </w:r>
            <w:r w:rsidRPr="007752AC">
              <w:rPr>
                <w:rFonts w:ascii="Times New Roman" w:hAnsi="Times New Roman" w:cs="Times New Roman"/>
                <w:sz w:val="22"/>
                <w:szCs w:val="22"/>
              </w:rPr>
              <w:t xml:space="preserve">в пункте </w:t>
            </w:r>
            <w:r w:rsidRPr="007752AC">
              <w:rPr>
                <w:rFonts w:ascii="Times New Roman" w:hAnsi="Times New Roman" w:cs="Times New Roman"/>
                <w:b/>
                <w:color w:val="FF0000"/>
                <w:sz w:val="22"/>
                <w:szCs w:val="22"/>
                <w:u w:val="single"/>
              </w:rPr>
              <w:t>12.3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учреждениям или предприятиям уголовно - исполнительной системы)</w:t>
            </w:r>
            <w:r>
              <w:rPr>
                <w:rFonts w:ascii="Times New Roman" w:hAnsi="Times New Roman" w:cs="Times New Roman"/>
                <w:sz w:val="22"/>
                <w:szCs w:val="22"/>
              </w:rPr>
              <w:t xml:space="preserve"> </w:t>
            </w:r>
            <w:r w:rsidRPr="007752AC">
              <w:rPr>
                <w:rFonts w:ascii="Times New Roman" w:hAnsi="Times New Roman" w:cs="Times New Roman"/>
                <w:sz w:val="22"/>
                <w:szCs w:val="22"/>
              </w:rPr>
              <w:t>.</w:t>
            </w:r>
          </w:p>
          <w:p w:rsidR="00D278C6" w:rsidRPr="007752AC" w:rsidRDefault="00D278C6" w:rsidP="00DE45CF">
            <w:pPr>
              <w:pStyle w:val="ConsPlusNormal"/>
              <w:ind w:firstLine="540"/>
              <w:jc w:val="both"/>
              <w:rPr>
                <w:rFonts w:ascii="Times New Roman" w:hAnsi="Times New Roman" w:cs="Times New Roman"/>
                <w:b/>
                <w:sz w:val="22"/>
                <w:szCs w:val="22"/>
              </w:rPr>
            </w:pPr>
          </w:p>
          <w:p w:rsidR="00D278C6" w:rsidRPr="007752AC" w:rsidRDefault="00D278C6" w:rsidP="00DE45CF">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6.</w:t>
            </w:r>
            <w:r w:rsidRPr="007752AC">
              <w:rPr>
                <w:rFonts w:ascii="Times New Roman" w:hAnsi="Times New Roman" w:cs="Times New Roman"/>
                <w:sz w:val="22"/>
                <w:szCs w:val="22"/>
              </w:rPr>
              <w:t>Документы или копии документов, подтверждающие право участника аукциона на получение преимуществ как организации инвалидов</w:t>
            </w:r>
            <w:r>
              <w:rPr>
                <w:rFonts w:ascii="Times New Roman" w:hAnsi="Times New Roman" w:cs="Times New Roman"/>
                <w:sz w:val="22"/>
                <w:szCs w:val="22"/>
              </w:rPr>
              <w:t xml:space="preserve"> </w:t>
            </w:r>
            <w:r w:rsidRPr="007D3C85">
              <w:rPr>
                <w:rFonts w:ascii="Times New Roman" w:hAnsi="Times New Roman" w:cs="Times New Roman"/>
                <w:sz w:val="22"/>
                <w:szCs w:val="22"/>
              </w:rPr>
              <w:t>(</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 если в извещении об аукционе и в пункте </w:t>
            </w:r>
            <w:r w:rsidRPr="007752AC">
              <w:rPr>
                <w:rFonts w:ascii="Times New Roman" w:hAnsi="Times New Roman" w:cs="Times New Roman"/>
                <w:b/>
                <w:color w:val="FF0000"/>
                <w:sz w:val="22"/>
                <w:szCs w:val="22"/>
                <w:u w:val="single"/>
              </w:rPr>
              <w:t>12.4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организациям инвалидов)</w:t>
            </w:r>
            <w:r w:rsidRPr="007752AC">
              <w:rPr>
                <w:rFonts w:ascii="Times New Roman" w:hAnsi="Times New Roman" w:cs="Times New Roman"/>
                <w:b/>
                <w:sz w:val="22"/>
                <w:szCs w:val="22"/>
              </w:rPr>
              <w:t xml:space="preserve">, </w:t>
            </w:r>
            <w:r w:rsidRPr="007752AC">
              <w:rPr>
                <w:rFonts w:ascii="Times New Roman" w:hAnsi="Times New Roman" w:cs="Times New Roman"/>
                <w:sz w:val="22"/>
                <w:szCs w:val="22"/>
              </w:rPr>
              <w:t>а именно</w:t>
            </w:r>
            <w:r>
              <w:rPr>
                <w:rFonts w:ascii="Times New Roman" w:hAnsi="Times New Roman" w:cs="Times New Roman"/>
                <w:sz w:val="22"/>
                <w:szCs w:val="22"/>
              </w:rPr>
              <w:t xml:space="preserve">: </w:t>
            </w:r>
            <w:r w:rsidRPr="007752AC">
              <w:rPr>
                <w:rFonts w:ascii="Times New Roman" w:hAnsi="Times New Roman" w:cs="Times New Roman"/>
                <w:b/>
                <w:sz w:val="22"/>
                <w:szCs w:val="22"/>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D278C6" w:rsidRPr="007752AC" w:rsidRDefault="00D278C6" w:rsidP="00DE45CF">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D278C6" w:rsidRPr="007752AC" w:rsidRDefault="00D278C6" w:rsidP="00DE45CF">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 xml:space="preserve">- организацией,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w:t>
            </w:r>
            <w:r w:rsidRPr="007752AC">
              <w:rPr>
                <w:rFonts w:ascii="Times New Roman" w:hAnsi="Times New Roman" w:cs="Times New Roman"/>
                <w:b/>
                <w:sz w:val="22"/>
                <w:szCs w:val="22"/>
              </w:rPr>
              <w:lastRenderedPageBreak/>
              <w:t>50 процентов, а доля оплаты труда инвалидов в фонде оплаты труда - не менее чем 25 процентов</w:t>
            </w:r>
          </w:p>
          <w:p w:rsidR="00D278C6" w:rsidRPr="007752AC" w:rsidRDefault="00D278C6" w:rsidP="00DE45CF">
            <w:pPr>
              <w:pStyle w:val="ConsPlusNormal"/>
              <w:ind w:firstLine="540"/>
              <w:jc w:val="both"/>
              <w:rPr>
                <w:rFonts w:ascii="Times New Roman" w:hAnsi="Times New Roman" w:cs="Times New Roman"/>
                <w:sz w:val="22"/>
                <w:szCs w:val="22"/>
              </w:rPr>
            </w:pPr>
          </w:p>
          <w:p w:rsidR="00D278C6" w:rsidRPr="006108E3" w:rsidRDefault="00D278C6" w:rsidP="00DE45CF">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7.</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 </w:t>
            </w:r>
            <w:r>
              <w:rPr>
                <w:rFonts w:ascii="Times New Roman" w:hAnsi="Times New Roman" w:cs="Times New Roman"/>
                <w:b/>
                <w:sz w:val="22"/>
                <w:szCs w:val="22"/>
              </w:rPr>
              <w:t>Д</w:t>
            </w:r>
            <w:r w:rsidRPr="007752AC">
              <w:rPr>
                <w:rFonts w:ascii="Times New Roman" w:hAnsi="Times New Roman" w:cs="Times New Roman"/>
                <w:b/>
                <w:sz w:val="22"/>
                <w:szCs w:val="22"/>
              </w:rPr>
              <w:t>екларация о  принадлежности к субъектам малого предпринимательства или социально ориентированным некоммерческим организациям</w:t>
            </w:r>
            <w:r w:rsidRPr="007752AC">
              <w:rPr>
                <w:rFonts w:ascii="Times New Roman" w:hAnsi="Times New Roman" w:cs="Times New Roman"/>
                <w:sz w:val="22"/>
                <w:szCs w:val="22"/>
              </w:rPr>
              <w:t xml:space="preserve">, в случае если закупка, предусмотренная настоящей документацией, </w:t>
            </w:r>
            <w:r w:rsidRPr="007752AC">
              <w:rPr>
                <w:rFonts w:ascii="Times New Roman" w:hAnsi="Times New Roman" w:cs="Times New Roman"/>
                <w:b/>
                <w:sz w:val="22"/>
                <w:szCs w:val="22"/>
              </w:rPr>
              <w:t>проводится для субъектов малого предпринимательства, социально-ориентированных некоммерческих организаций</w:t>
            </w:r>
            <w:r w:rsidRPr="007752AC">
              <w:rPr>
                <w:rFonts w:ascii="Times New Roman" w:hAnsi="Times New Roman" w:cs="Times New Roman"/>
                <w:sz w:val="22"/>
                <w:szCs w:val="22"/>
              </w:rPr>
              <w:t xml:space="preserve"> (указание на такую закупку содержится  в извещении об аукционе и в пункте</w:t>
            </w:r>
            <w:r w:rsidRPr="007752AC">
              <w:rPr>
                <w:rFonts w:ascii="Times New Roman" w:hAnsi="Times New Roman" w:cs="Times New Roman"/>
                <w:b/>
                <w:color w:val="FF0000"/>
                <w:sz w:val="22"/>
                <w:szCs w:val="22"/>
                <w:u w:val="single"/>
              </w:rPr>
              <w:t>12.5части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w:t>
            </w:r>
            <w:r w:rsidRPr="007D3C85">
              <w:rPr>
                <w:rFonts w:ascii="Times New Roman" w:hAnsi="Times New Roman" w:cs="Times New Roman"/>
                <w:i/>
                <w:sz w:val="22"/>
                <w:szCs w:val="22"/>
              </w:rPr>
              <w:t>(указанная декларация предоставляется с использованием программно-аппаратных средств электронной площадки).</w:t>
            </w:r>
            <w:r w:rsidRPr="006108E3">
              <w:rPr>
                <w:rFonts w:ascii="Times New Roman" w:hAnsi="Times New Roman" w:cs="Times New Roman"/>
                <w:sz w:val="22"/>
                <w:szCs w:val="22"/>
              </w:rPr>
              <w:t xml:space="preserve"> </w:t>
            </w:r>
          </w:p>
          <w:p w:rsidR="00D278C6" w:rsidRPr="007752AC" w:rsidRDefault="00D278C6" w:rsidP="00DE45CF">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8.</w:t>
            </w:r>
            <w:r>
              <w:rPr>
                <w:rFonts w:ascii="Times New Roman" w:hAnsi="Times New Roman" w:cs="Times New Roman"/>
                <w:sz w:val="22"/>
                <w:szCs w:val="22"/>
              </w:rPr>
              <w:t>  </w:t>
            </w:r>
            <w:r w:rsidRPr="007752AC">
              <w:rPr>
                <w:rFonts w:ascii="Times New Roman" w:hAnsi="Times New Roman" w:cs="Times New Roman"/>
                <w:sz w:val="22"/>
                <w:szCs w:val="22"/>
              </w:rPr>
              <w:t xml:space="preserve">Документы, </w:t>
            </w:r>
            <w:r w:rsidRPr="00BF0E6E">
              <w:rPr>
                <w:rFonts w:ascii="Times New Roman" w:hAnsi="Times New Roman" w:cs="Times New Roman"/>
                <w:sz w:val="22"/>
                <w:szCs w:val="22"/>
              </w:rPr>
              <w:t>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752AC">
              <w:rPr>
                <w:rFonts w:ascii="Times New Roman" w:hAnsi="Times New Roman" w:cs="Times New Roman"/>
                <w:sz w:val="22"/>
                <w:szCs w:val="22"/>
              </w:rPr>
              <w:t xml:space="preserve"> (</w:t>
            </w:r>
            <w:r>
              <w:rPr>
                <w:rFonts w:ascii="Times New Roman" w:hAnsi="Times New Roman" w:cs="Times New Roman"/>
                <w:sz w:val="22"/>
                <w:szCs w:val="22"/>
              </w:rPr>
              <w:t xml:space="preserve">документы </w:t>
            </w:r>
            <w:r w:rsidRPr="007752AC">
              <w:rPr>
                <w:rFonts w:ascii="Times New Roman" w:hAnsi="Times New Roman" w:cs="Times New Roman"/>
                <w:sz w:val="22"/>
                <w:szCs w:val="22"/>
              </w:rPr>
              <w:t>указан</w:t>
            </w:r>
            <w:r>
              <w:rPr>
                <w:rFonts w:ascii="Times New Roman" w:hAnsi="Times New Roman" w:cs="Times New Roman"/>
                <w:sz w:val="22"/>
                <w:szCs w:val="22"/>
              </w:rPr>
              <w:t>ы</w:t>
            </w:r>
            <w:r w:rsidRPr="007752AC">
              <w:rPr>
                <w:rFonts w:ascii="Times New Roman" w:hAnsi="Times New Roman" w:cs="Times New Roman"/>
                <w:sz w:val="22"/>
                <w:szCs w:val="22"/>
              </w:rPr>
              <w:t xml:space="preserve"> </w:t>
            </w:r>
            <w:r w:rsidRPr="007752AC">
              <w:rPr>
                <w:rFonts w:ascii="Times New Roman" w:hAnsi="Times New Roman" w:cs="Times New Roman"/>
                <w:b/>
                <w:color w:val="FF0000"/>
                <w:sz w:val="22"/>
                <w:szCs w:val="22"/>
                <w:u w:val="single"/>
              </w:rPr>
              <w:t xml:space="preserve">в пункте 13 части 2 информационной карты настоящей документации об аукционе </w:t>
            </w:r>
            <w:r>
              <w:rPr>
                <w:rFonts w:ascii="Times New Roman" w:hAnsi="Times New Roman" w:cs="Times New Roman"/>
                <w:b/>
                <w:color w:val="FF0000"/>
                <w:sz w:val="22"/>
                <w:szCs w:val="22"/>
                <w:u w:val="single"/>
              </w:rPr>
              <w:t xml:space="preserve">в электронной форме (столбец 3); </w:t>
            </w:r>
            <w:r w:rsidRPr="007752AC">
              <w:rPr>
                <w:rFonts w:ascii="Times New Roman" w:hAnsi="Times New Roman" w:cs="Times New Roman"/>
                <w:sz w:val="22"/>
                <w:szCs w:val="22"/>
              </w:rPr>
              <w:t>применяется только в случае, если в настоящей документации</w:t>
            </w:r>
            <w:r>
              <w:rPr>
                <w:rFonts w:ascii="Times New Roman" w:hAnsi="Times New Roman" w:cs="Times New Roman"/>
                <w:sz w:val="22"/>
                <w:szCs w:val="22"/>
              </w:rPr>
              <w:t xml:space="preserve"> </w:t>
            </w:r>
            <w:r w:rsidRPr="007752AC">
              <w:rPr>
                <w:rFonts w:ascii="Times New Roman" w:hAnsi="Times New Roman" w:cs="Times New Roman"/>
                <w:sz w:val="22"/>
                <w:szCs w:val="22"/>
              </w:rPr>
              <w:t>об аукционе (в</w:t>
            </w:r>
            <w:r>
              <w:rPr>
                <w:rFonts w:ascii="Times New Roman" w:hAnsi="Times New Roman" w:cs="Times New Roman"/>
                <w:sz w:val="22"/>
                <w:szCs w:val="22"/>
              </w:rPr>
              <w:t xml:space="preserve"> </w:t>
            </w:r>
            <w:r w:rsidRPr="007752AC">
              <w:rPr>
                <w:rFonts w:ascii="Times New Roman" w:hAnsi="Times New Roman" w:cs="Times New Roman"/>
                <w:sz w:val="22"/>
                <w:szCs w:val="22"/>
              </w:rPr>
              <w:t xml:space="preserve">пункте </w:t>
            </w:r>
            <w:r w:rsidRPr="007752AC">
              <w:rPr>
                <w:rFonts w:ascii="Times New Roman" w:hAnsi="Times New Roman" w:cs="Times New Roman"/>
                <w:b/>
                <w:color w:val="FF0000"/>
                <w:sz w:val="22"/>
                <w:szCs w:val="22"/>
                <w:u w:val="single"/>
              </w:rPr>
              <w:t>13 части 2 информационной карты)</w:t>
            </w:r>
            <w:r w:rsidRPr="007752AC">
              <w:rPr>
                <w:rFonts w:ascii="Times New Roman" w:hAnsi="Times New Roman" w:cs="Times New Roman"/>
                <w:sz w:val="22"/>
                <w:szCs w:val="22"/>
              </w:rPr>
              <w:t xml:space="preserve"> предусмотрено</w:t>
            </w:r>
            <w:r>
              <w:rPr>
                <w:rFonts w:ascii="Times New Roman" w:hAnsi="Times New Roman" w:cs="Times New Roman"/>
                <w:sz w:val="22"/>
                <w:szCs w:val="22"/>
              </w:rPr>
              <w:t xml:space="preserve"> </w:t>
            </w:r>
            <w:r w:rsidRPr="007752AC">
              <w:rPr>
                <w:rFonts w:ascii="Times New Roman" w:hAnsi="Times New Roman" w:cs="Times New Roman"/>
                <w:sz w:val="22"/>
                <w:szCs w:val="22"/>
              </w:rPr>
              <w:t>п</w:t>
            </w:r>
            <w:r>
              <w:rPr>
                <w:rFonts w:ascii="Times New Roman" w:hAnsi="Times New Roman" w:cs="Times New Roman"/>
                <w:sz w:val="22"/>
                <w:szCs w:val="22"/>
              </w:rPr>
              <w:t>рименение национального режима)</w:t>
            </w:r>
            <w:r w:rsidRPr="007752AC">
              <w:rPr>
                <w:rFonts w:ascii="Times New Roman" w:hAnsi="Times New Roman" w:cs="Times New Roman"/>
                <w:sz w:val="22"/>
                <w:szCs w:val="22"/>
              </w:rPr>
              <w:t>.</w:t>
            </w:r>
          </w:p>
          <w:p w:rsidR="00D278C6" w:rsidRPr="00BE36CB" w:rsidRDefault="00D278C6" w:rsidP="006A7E5B">
            <w:pPr>
              <w:widowControl w:val="0"/>
              <w:autoSpaceDE w:val="0"/>
              <w:autoSpaceDN w:val="0"/>
              <w:adjustRightInd w:val="0"/>
              <w:ind w:firstLine="540"/>
              <w:jc w:val="both"/>
            </w:pPr>
            <w:r w:rsidRPr="00FB45C4">
              <w:rPr>
                <w:b/>
                <w:sz w:val="22"/>
                <w:szCs w:val="22"/>
              </w:rPr>
              <w:t>Примечание к пункту 8: при указании в пункте 12.</w:t>
            </w:r>
            <w:r>
              <w:rPr>
                <w:b/>
                <w:sz w:val="22"/>
                <w:szCs w:val="22"/>
              </w:rPr>
              <w:t>8</w:t>
            </w:r>
            <w:r w:rsidRPr="00FB45C4">
              <w:rPr>
                <w:b/>
                <w:sz w:val="22"/>
                <w:szCs w:val="22"/>
              </w:rPr>
              <w:t xml:space="preserve"> части 2 информационной карты настоящей документации об аукционе</w:t>
            </w:r>
            <w:r w:rsidRPr="00FB45C4">
              <w:rPr>
                <w:sz w:val="22"/>
                <w:szCs w:val="22"/>
              </w:rPr>
              <w:t xml:space="preserve"> в электронной форме (столбец 3)</w:t>
            </w:r>
            <w:r>
              <w:rPr>
                <w:sz w:val="22"/>
                <w:szCs w:val="22"/>
              </w:rPr>
              <w:t xml:space="preserve"> </w:t>
            </w:r>
            <w:r w:rsidRPr="00FB45C4">
              <w:rPr>
                <w:sz w:val="22"/>
                <w:szCs w:val="22"/>
              </w:rPr>
              <w:t>сведений о применении национального режима</w:t>
            </w:r>
            <w:r>
              <w:rPr>
                <w:sz w:val="22"/>
                <w:szCs w:val="22"/>
              </w:rPr>
              <w:t xml:space="preserve"> (в том числе, путем указания нормативного документа)</w:t>
            </w:r>
            <w:r w:rsidRPr="00FB45C4">
              <w:rPr>
                <w:sz w:val="22"/>
                <w:szCs w:val="22"/>
              </w:rPr>
              <w:t>,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w:t>
            </w:r>
            <w:r>
              <w:rPr>
                <w:sz w:val="22"/>
                <w:szCs w:val="22"/>
              </w:rPr>
              <w:t>й</w:t>
            </w:r>
            <w:r w:rsidRPr="00FB45C4">
              <w:rPr>
                <w:sz w:val="22"/>
                <w:szCs w:val="22"/>
              </w:rPr>
              <w:t xml:space="preserve"> им </w:t>
            </w:r>
            <w:r>
              <w:rPr>
                <w:sz w:val="22"/>
                <w:szCs w:val="22"/>
              </w:rPr>
              <w:t>работы</w:t>
            </w:r>
            <w:r w:rsidRPr="00FB45C4">
              <w:rPr>
                <w:sz w:val="22"/>
                <w:szCs w:val="22"/>
              </w:rPr>
              <w:t xml:space="preserve"> условиям, запретам и ограничениям, установленным заказчиком в соответствии со статьей 14 Федерального закона о контрактной системе.</w:t>
            </w:r>
          </w:p>
        </w:tc>
      </w:tr>
      <w:tr w:rsidR="00D278C6" w:rsidRPr="0032702E" w:rsidTr="0032702E">
        <w:trPr>
          <w:trHeight w:val="1320"/>
        </w:trPr>
        <w:tc>
          <w:tcPr>
            <w:tcW w:w="606" w:type="dxa"/>
          </w:tcPr>
          <w:p w:rsidR="00D278C6" w:rsidRPr="0032702E" w:rsidRDefault="00D278C6" w:rsidP="0032702E">
            <w:pPr>
              <w:jc w:val="center"/>
              <w:rPr>
                <w:b/>
              </w:rPr>
            </w:pPr>
            <w:r w:rsidRPr="0032702E">
              <w:rPr>
                <w:b/>
                <w:sz w:val="22"/>
                <w:szCs w:val="22"/>
              </w:rPr>
              <w:lastRenderedPageBreak/>
              <w:t>14.</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Размер и порядок предоставления обеспечения заявки;</w:t>
            </w:r>
          </w:p>
        </w:tc>
        <w:tc>
          <w:tcPr>
            <w:tcW w:w="5244" w:type="dxa"/>
          </w:tcPr>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r:id="rId21" w:history="1">
              <w:r>
                <w:rPr>
                  <w:rFonts w:eastAsiaTheme="minorHAnsi"/>
                  <w:color w:val="0000FF"/>
                  <w:sz w:val="22"/>
                  <w:szCs w:val="22"/>
                  <w:lang w:eastAsia="en-US"/>
                </w:rPr>
                <w:t>частью 29</w:t>
              </w:r>
            </w:hyperlink>
            <w:r>
              <w:rPr>
                <w:rFonts w:eastAsiaTheme="minorHAnsi"/>
                <w:sz w:val="22"/>
                <w:szCs w:val="22"/>
                <w:lang w:eastAsia="en-US"/>
              </w:rPr>
              <w:t xml:space="preserve">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 Выбор способа обеспечения заявки на участие в аукционе осуществляется участником закупки.</w:t>
            </w:r>
            <w:r>
              <w:rPr>
                <w:rFonts w:eastAsiaTheme="minorHAnsi"/>
                <w:b/>
                <w:bCs/>
                <w:sz w:val="22"/>
                <w:szCs w:val="22"/>
                <w:lang w:eastAsia="en-US"/>
              </w:rPr>
              <w:t xml:space="preserve"> </w:t>
            </w:r>
            <w:r w:rsidRPr="00551CD0">
              <w:rPr>
                <w:rFonts w:eastAsiaTheme="minorHAnsi"/>
                <w:sz w:val="22"/>
                <w:szCs w:val="22"/>
                <w:lang w:eastAsia="en-US"/>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Закона о контрактной системе.</w:t>
            </w:r>
          </w:p>
          <w:p w:rsidR="00D278C6" w:rsidRPr="00551CD0"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Денежные средства (при выборе такого способа),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2" w:history="1">
              <w:r w:rsidRPr="00551CD0">
                <w:rPr>
                  <w:rFonts w:eastAsiaTheme="minorHAnsi"/>
                  <w:sz w:val="22"/>
                  <w:szCs w:val="22"/>
                  <w:lang w:eastAsia="en-US"/>
                </w:rPr>
                <w:t>кодексом</w:t>
              </w:r>
            </w:hyperlink>
            <w:r>
              <w:rPr>
                <w:rFonts w:eastAsiaTheme="minorHAnsi"/>
                <w:sz w:val="22"/>
                <w:szCs w:val="22"/>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8E17F4">
              <w:rPr>
                <w:sz w:val="22"/>
                <w:szCs w:val="22"/>
              </w:rPr>
              <w:t xml:space="preserve">, в размере,  указанном </w:t>
            </w:r>
            <w:r w:rsidRPr="008E17F4">
              <w:rPr>
                <w:b/>
                <w:sz w:val="22"/>
                <w:szCs w:val="22"/>
                <w:u w:val="single"/>
              </w:rPr>
              <w:t>в</w:t>
            </w:r>
            <w:r>
              <w:rPr>
                <w:b/>
                <w:sz w:val="22"/>
                <w:szCs w:val="22"/>
                <w:u w:val="single"/>
              </w:rPr>
              <w:t xml:space="preserve"> </w:t>
            </w:r>
            <w:r w:rsidRPr="008E17F4">
              <w:rPr>
                <w:b/>
                <w:sz w:val="22"/>
                <w:szCs w:val="22"/>
                <w:u w:val="single"/>
              </w:rPr>
              <w:t>пункте 3.</w:t>
            </w:r>
            <w:r>
              <w:rPr>
                <w:b/>
                <w:sz w:val="22"/>
                <w:szCs w:val="22"/>
                <w:u w:val="single"/>
              </w:rPr>
              <w:t>9</w:t>
            </w:r>
            <w:r w:rsidRPr="008E17F4">
              <w:rPr>
                <w:b/>
                <w:sz w:val="22"/>
                <w:szCs w:val="22"/>
                <w:u w:val="single"/>
              </w:rPr>
              <w:t xml:space="preserve">  части 2 информационной карты документации об аукционе в электронной форме.</w:t>
            </w:r>
          </w:p>
          <w:p w:rsidR="00D278C6" w:rsidRDefault="00D278C6" w:rsidP="00122490">
            <w:pPr>
              <w:autoSpaceDE w:val="0"/>
              <w:autoSpaceDN w:val="0"/>
              <w:adjustRightInd w:val="0"/>
              <w:ind w:firstLine="540"/>
              <w:jc w:val="both"/>
              <w:rPr>
                <w:rFonts w:eastAsiaTheme="minorHAnsi"/>
                <w:lang w:eastAsia="en-US"/>
              </w:rPr>
            </w:pPr>
            <w:r w:rsidRPr="008E17F4">
              <w:rPr>
                <w:sz w:val="22"/>
                <w:szCs w:val="22"/>
              </w:rPr>
              <w:t xml:space="preserve"> </w:t>
            </w:r>
            <w:r>
              <w:rPr>
                <w:rFonts w:eastAsiaTheme="minorHAnsi"/>
                <w:sz w:val="22"/>
                <w:szCs w:val="22"/>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3" w:history="1">
              <w:r>
                <w:rPr>
                  <w:rFonts w:eastAsiaTheme="minorHAnsi"/>
                  <w:color w:val="0000FF"/>
                  <w:sz w:val="22"/>
                  <w:szCs w:val="22"/>
                  <w:lang w:eastAsia="en-US"/>
                </w:rPr>
                <w:t>частью 2 статьи 24.1</w:t>
              </w:r>
            </w:hyperlink>
            <w:r>
              <w:rPr>
                <w:rFonts w:eastAsiaTheme="minorHAnsi"/>
                <w:sz w:val="22"/>
                <w:szCs w:val="22"/>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4" w:history="1">
              <w:r>
                <w:rPr>
                  <w:rFonts w:eastAsiaTheme="minorHAnsi"/>
                  <w:color w:val="0000FF"/>
                  <w:sz w:val="22"/>
                  <w:szCs w:val="22"/>
                  <w:lang w:eastAsia="en-US"/>
                </w:rPr>
                <w:t>частью 2 статьи 24.1</w:t>
              </w:r>
            </w:hyperlink>
            <w:r>
              <w:rPr>
                <w:rFonts w:eastAsiaTheme="minorHAnsi"/>
                <w:sz w:val="22"/>
                <w:szCs w:val="22"/>
                <w:lang w:eastAsia="en-US"/>
              </w:rPr>
              <w:t xml:space="preserve"> настоящего Федерального закона</w:t>
            </w:r>
          </w:p>
          <w:p w:rsidR="00D278C6" w:rsidRPr="00BE36CB" w:rsidRDefault="00D278C6" w:rsidP="00122490">
            <w:pPr>
              <w:widowControl w:val="0"/>
              <w:autoSpaceDE w:val="0"/>
              <w:autoSpaceDN w:val="0"/>
              <w:adjustRightInd w:val="0"/>
              <w:ind w:firstLine="540"/>
              <w:jc w:val="both"/>
            </w:pPr>
            <w:r>
              <w:rPr>
                <w:rFonts w:eastAsiaTheme="minorHAnsi"/>
                <w:sz w:val="22"/>
                <w:szCs w:val="22"/>
                <w:lang w:eastAsia="en-US"/>
              </w:rPr>
              <w:t xml:space="preserve">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25" w:history="1">
              <w:r>
                <w:rPr>
                  <w:rFonts w:eastAsiaTheme="minorHAnsi"/>
                  <w:color w:val="0000FF"/>
                  <w:sz w:val="22"/>
                  <w:szCs w:val="22"/>
                  <w:lang w:eastAsia="en-US"/>
                </w:rPr>
                <w:t>статьей 45</w:t>
              </w:r>
            </w:hyperlink>
            <w:r>
              <w:rPr>
                <w:rFonts w:eastAsiaTheme="minorHAnsi"/>
                <w:sz w:val="22"/>
                <w:szCs w:val="22"/>
                <w:lang w:eastAsia="en-US"/>
              </w:rPr>
              <w:t xml:space="preserve">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w:t>
            </w:r>
            <w:r>
              <w:rPr>
                <w:rFonts w:eastAsiaTheme="minorHAnsi"/>
                <w:sz w:val="22"/>
                <w:szCs w:val="22"/>
                <w:lang w:eastAsia="en-US"/>
              </w:rPr>
              <w:lastRenderedPageBreak/>
              <w:t>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D278C6" w:rsidRPr="0032702E" w:rsidTr="000C7B84">
        <w:trPr>
          <w:trHeight w:val="132"/>
        </w:trPr>
        <w:tc>
          <w:tcPr>
            <w:tcW w:w="606" w:type="dxa"/>
          </w:tcPr>
          <w:p w:rsidR="00D278C6" w:rsidRPr="0032702E" w:rsidRDefault="00D278C6" w:rsidP="0032702E">
            <w:pPr>
              <w:jc w:val="center"/>
              <w:rPr>
                <w:b/>
              </w:rPr>
            </w:pPr>
            <w:r w:rsidRPr="0032702E">
              <w:rPr>
                <w:b/>
                <w:sz w:val="22"/>
                <w:szCs w:val="22"/>
              </w:rPr>
              <w:lastRenderedPageBreak/>
              <w:t>15.</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Размер, срок, порядок и требования к обеспечению исполнения контракта;</w:t>
            </w:r>
          </w:p>
        </w:tc>
        <w:tc>
          <w:tcPr>
            <w:tcW w:w="5244" w:type="dxa"/>
          </w:tcPr>
          <w:p w:rsidR="00D278C6" w:rsidRPr="00BE36CB" w:rsidRDefault="00D278C6" w:rsidP="0032702E">
            <w:pPr>
              <w:widowControl w:val="0"/>
              <w:autoSpaceDE w:val="0"/>
              <w:autoSpaceDN w:val="0"/>
              <w:adjustRightInd w:val="0"/>
              <w:ind w:firstLine="540"/>
              <w:jc w:val="both"/>
              <w:rPr>
                <w:b/>
                <w:u w:val="single"/>
              </w:rPr>
            </w:pPr>
            <w:r w:rsidRPr="00BE36CB">
              <w:rPr>
                <w:sz w:val="22"/>
                <w:szCs w:val="22"/>
              </w:rPr>
              <w:t xml:space="preserve">Размер обеспечения исполнения контракта установлен  </w:t>
            </w:r>
            <w:r w:rsidRPr="00BE36CB">
              <w:rPr>
                <w:b/>
                <w:sz w:val="22"/>
                <w:szCs w:val="22"/>
                <w:u w:val="single"/>
              </w:rPr>
              <w:t>пунктом 3.</w:t>
            </w:r>
            <w:r>
              <w:rPr>
                <w:b/>
                <w:sz w:val="22"/>
                <w:szCs w:val="22"/>
                <w:u w:val="single"/>
              </w:rPr>
              <w:t>10</w:t>
            </w:r>
            <w:r w:rsidRPr="00BE36CB">
              <w:rPr>
                <w:b/>
                <w:sz w:val="22"/>
                <w:szCs w:val="22"/>
                <w:u w:val="single"/>
              </w:rPr>
              <w:t xml:space="preserve"> части 2 информационной карты документации об аукционе в электронной форме.</w:t>
            </w:r>
          </w:p>
          <w:p w:rsidR="00D278C6" w:rsidRPr="00BE36CB" w:rsidRDefault="00D278C6" w:rsidP="0032702E">
            <w:pPr>
              <w:widowControl w:val="0"/>
              <w:autoSpaceDE w:val="0"/>
              <w:autoSpaceDN w:val="0"/>
              <w:adjustRightInd w:val="0"/>
              <w:ind w:firstLine="540"/>
              <w:jc w:val="both"/>
              <w:rPr>
                <w:b/>
                <w:u w:val="single"/>
              </w:rPr>
            </w:pPr>
            <w:r w:rsidRPr="00BE36CB">
              <w:rPr>
                <w:sz w:val="22"/>
                <w:szCs w:val="22"/>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D278C6" w:rsidRPr="00BE36CB" w:rsidRDefault="00D278C6" w:rsidP="0032702E">
            <w:pPr>
              <w:widowControl w:val="0"/>
              <w:autoSpaceDE w:val="0"/>
              <w:autoSpaceDN w:val="0"/>
              <w:adjustRightInd w:val="0"/>
              <w:ind w:firstLine="540"/>
              <w:jc w:val="both"/>
            </w:pPr>
            <w:r w:rsidRPr="00BE36CB">
              <w:rPr>
                <w:sz w:val="22"/>
                <w:szCs w:val="22"/>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D278C6" w:rsidRPr="00BE36CB" w:rsidRDefault="00D278C6" w:rsidP="0032702E">
            <w:pPr>
              <w:widowControl w:val="0"/>
              <w:autoSpaceDE w:val="0"/>
              <w:autoSpaceDN w:val="0"/>
              <w:adjustRightInd w:val="0"/>
              <w:ind w:firstLine="540"/>
              <w:jc w:val="both"/>
            </w:pPr>
            <w:r w:rsidRPr="00BE36CB">
              <w:rPr>
                <w:sz w:val="22"/>
                <w:szCs w:val="22"/>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D278C6" w:rsidRPr="00BE36CB" w:rsidRDefault="00D278C6" w:rsidP="0032702E">
            <w:pPr>
              <w:ind w:firstLine="708"/>
              <w:jc w:val="both"/>
            </w:pPr>
            <w:r w:rsidRPr="00122490">
              <w:rPr>
                <w:sz w:val="22"/>
                <w:szCs w:val="22"/>
              </w:rPr>
              <w:t>Исполнение контракта может обеспечиваться предоставлением банковской гарантии, выданной банком,</w:t>
            </w:r>
            <w:r w:rsidRPr="00122490">
              <w:t xml:space="preserve"> </w:t>
            </w:r>
            <w:r w:rsidRPr="00122490">
              <w:rPr>
                <w:sz w:val="22"/>
                <w:szCs w:val="22"/>
              </w:rPr>
              <w:t>соответствующим требованиям, установленным Правительством Российской Федерации,</w:t>
            </w:r>
            <w:r w:rsidRPr="008E17F4">
              <w:rPr>
                <w:sz w:val="22"/>
                <w:szCs w:val="22"/>
              </w:rPr>
              <w:t xml:space="preserve">  </w:t>
            </w:r>
            <w:r w:rsidRPr="00BE36CB">
              <w:rPr>
                <w:sz w:val="22"/>
                <w:szCs w:val="22"/>
              </w:rPr>
              <w:t xml:space="preserve">включенную в </w:t>
            </w:r>
            <w:r w:rsidRPr="00BE36CB">
              <w:rPr>
                <w:b/>
                <w:color w:val="FF0000"/>
                <w:sz w:val="22"/>
                <w:szCs w:val="22"/>
              </w:rPr>
              <w:t>реестр банковских гарантий</w:t>
            </w:r>
            <w:r w:rsidRPr="00BE36CB">
              <w:rPr>
                <w:sz w:val="22"/>
                <w:szCs w:val="22"/>
              </w:rPr>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заказчика,</w:t>
            </w:r>
            <w:r>
              <w:rPr>
                <w:sz w:val="22"/>
                <w:szCs w:val="22"/>
              </w:rPr>
              <w:t xml:space="preserve"> </w:t>
            </w:r>
            <w:r w:rsidRPr="00BE36CB">
              <w:rPr>
                <w:sz w:val="22"/>
                <w:szCs w:val="22"/>
              </w:rPr>
              <w:t xml:space="preserve">указанный в  </w:t>
            </w:r>
            <w:r w:rsidRPr="00BE36CB">
              <w:rPr>
                <w:b/>
                <w:sz w:val="22"/>
                <w:szCs w:val="22"/>
                <w:u w:val="single"/>
              </w:rPr>
              <w:t>пункте 3.1</w:t>
            </w:r>
            <w:r>
              <w:rPr>
                <w:b/>
                <w:sz w:val="22"/>
                <w:szCs w:val="22"/>
                <w:u w:val="single"/>
              </w:rPr>
              <w:t>1</w:t>
            </w:r>
            <w:r w:rsidRPr="00BE36CB">
              <w:rPr>
                <w:b/>
                <w:sz w:val="22"/>
                <w:szCs w:val="22"/>
                <w:u w:val="single"/>
              </w:rPr>
              <w:t xml:space="preserve"> части 2 информационной карты аукциона в электронной форме.</w:t>
            </w:r>
          </w:p>
          <w:p w:rsidR="00D278C6" w:rsidRPr="00BE36CB" w:rsidRDefault="00D278C6" w:rsidP="0032702E">
            <w:pPr>
              <w:widowControl w:val="0"/>
              <w:autoSpaceDE w:val="0"/>
              <w:autoSpaceDN w:val="0"/>
              <w:adjustRightInd w:val="0"/>
              <w:ind w:firstLine="540"/>
              <w:jc w:val="both"/>
            </w:pPr>
            <w:r w:rsidRPr="00BE36CB">
              <w:rPr>
                <w:sz w:val="22"/>
                <w:szCs w:val="22"/>
              </w:rPr>
              <w:t>Банковская гарантия должна быть безотзывной и должна содержать:</w:t>
            </w:r>
          </w:p>
          <w:p w:rsidR="00D278C6" w:rsidRPr="00BE36CB" w:rsidRDefault="00D278C6" w:rsidP="0032702E">
            <w:pPr>
              <w:widowControl w:val="0"/>
              <w:autoSpaceDE w:val="0"/>
              <w:autoSpaceDN w:val="0"/>
              <w:adjustRightInd w:val="0"/>
              <w:ind w:firstLine="540"/>
              <w:jc w:val="both"/>
            </w:pPr>
            <w:r w:rsidRPr="00BE36CB">
              <w:rPr>
                <w:b/>
                <w:sz w:val="22"/>
                <w:szCs w:val="22"/>
              </w:rPr>
              <w:t>1)</w:t>
            </w:r>
            <w:r w:rsidRPr="00BE36CB">
              <w:rPr>
                <w:sz w:val="22"/>
                <w:szCs w:val="22"/>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BE36CB">
                <w:rPr>
                  <w:sz w:val="22"/>
                  <w:szCs w:val="22"/>
                </w:rPr>
                <w:t>частью 13 статьи 44</w:t>
              </w:r>
            </w:hyperlink>
            <w:r w:rsidRPr="00BE36CB">
              <w:rPr>
                <w:sz w:val="22"/>
                <w:szCs w:val="22"/>
              </w:rPr>
              <w:t xml:space="preserve"> 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BE36CB">
                <w:rPr>
                  <w:sz w:val="22"/>
                  <w:szCs w:val="22"/>
                </w:rPr>
                <w:t>статьей 96</w:t>
              </w:r>
            </w:hyperlink>
            <w:r w:rsidRPr="00BE36CB">
              <w:rPr>
                <w:sz w:val="22"/>
                <w:szCs w:val="22"/>
              </w:rPr>
              <w:t xml:space="preserve"> Федерального закона о контрактной системе;</w:t>
            </w:r>
          </w:p>
          <w:p w:rsidR="00D278C6" w:rsidRPr="00BE36CB" w:rsidRDefault="00D278C6" w:rsidP="0032702E">
            <w:pPr>
              <w:widowControl w:val="0"/>
              <w:autoSpaceDE w:val="0"/>
              <w:autoSpaceDN w:val="0"/>
              <w:adjustRightInd w:val="0"/>
              <w:ind w:firstLine="540"/>
              <w:jc w:val="both"/>
            </w:pPr>
            <w:r w:rsidRPr="00BE36CB">
              <w:rPr>
                <w:b/>
                <w:sz w:val="22"/>
                <w:szCs w:val="22"/>
              </w:rPr>
              <w:t>2)</w:t>
            </w:r>
            <w:r w:rsidRPr="00BE36CB">
              <w:rPr>
                <w:sz w:val="22"/>
                <w:szCs w:val="22"/>
              </w:rPr>
              <w:t xml:space="preserve"> обязательства принципала, надлежащее исполнение которых обеспечивается банковской гарантией;</w:t>
            </w:r>
          </w:p>
          <w:p w:rsidR="00D278C6" w:rsidRPr="00BE36CB" w:rsidRDefault="00D278C6" w:rsidP="0032702E">
            <w:pPr>
              <w:widowControl w:val="0"/>
              <w:autoSpaceDE w:val="0"/>
              <w:autoSpaceDN w:val="0"/>
              <w:adjustRightInd w:val="0"/>
              <w:ind w:firstLine="540"/>
              <w:jc w:val="both"/>
            </w:pPr>
            <w:r w:rsidRPr="00BE36CB">
              <w:rPr>
                <w:b/>
                <w:sz w:val="22"/>
                <w:szCs w:val="22"/>
              </w:rPr>
              <w:t>3)</w:t>
            </w:r>
            <w:r w:rsidRPr="00BE36CB">
              <w:rPr>
                <w:sz w:val="22"/>
                <w:szCs w:val="22"/>
              </w:rPr>
              <w:t xml:space="preserve"> обязанность гаранта уплатить заказчику неустойку в размере 0,1 процента денежной суммы, </w:t>
            </w:r>
            <w:r w:rsidRPr="00BE36CB">
              <w:rPr>
                <w:sz w:val="22"/>
                <w:szCs w:val="22"/>
              </w:rPr>
              <w:lastRenderedPageBreak/>
              <w:t>подлежащей уплате, за каждый календарный день просрочки;</w:t>
            </w:r>
          </w:p>
          <w:p w:rsidR="00D278C6" w:rsidRPr="00BE36CB" w:rsidRDefault="00D278C6" w:rsidP="0032702E">
            <w:pPr>
              <w:widowControl w:val="0"/>
              <w:autoSpaceDE w:val="0"/>
              <w:autoSpaceDN w:val="0"/>
              <w:adjustRightInd w:val="0"/>
              <w:ind w:firstLine="540"/>
              <w:jc w:val="both"/>
            </w:pPr>
            <w:r w:rsidRPr="00BE36CB">
              <w:rPr>
                <w:b/>
                <w:sz w:val="22"/>
                <w:szCs w:val="22"/>
              </w:rPr>
              <w:t>4)</w:t>
            </w:r>
            <w:r w:rsidRPr="00BE36CB">
              <w:rPr>
                <w:sz w:val="22"/>
                <w:szCs w:val="22"/>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78C6" w:rsidRPr="00BE36CB" w:rsidRDefault="00D278C6" w:rsidP="00BE36CB">
            <w:pPr>
              <w:widowControl w:val="0"/>
              <w:autoSpaceDE w:val="0"/>
              <w:autoSpaceDN w:val="0"/>
              <w:adjustRightInd w:val="0"/>
              <w:ind w:firstLine="600"/>
              <w:jc w:val="both"/>
            </w:pPr>
            <w:r w:rsidRPr="00BE36CB">
              <w:rPr>
                <w:b/>
                <w:sz w:val="22"/>
                <w:szCs w:val="22"/>
              </w:rPr>
              <w:t>5)</w:t>
            </w:r>
            <w:r w:rsidRPr="00BE36CB">
              <w:rPr>
                <w:sz w:val="22"/>
                <w:szCs w:val="22"/>
              </w:rPr>
              <w:t xml:space="preserve"> срок действия банковской гарантии с учетом требований </w:t>
            </w:r>
            <w:hyperlink w:anchor="Par660" w:tooltip="Ссылка на текущий документ" w:history="1">
              <w:r w:rsidRPr="00BE36CB">
                <w:rPr>
                  <w:sz w:val="22"/>
                  <w:szCs w:val="22"/>
                </w:rPr>
                <w:t>статьи</w:t>
              </w:r>
            </w:hyperlink>
            <w:hyperlink w:anchor="Par1608" w:tooltip="Ссылка на текущий документ" w:history="1">
              <w:r w:rsidRPr="00BE36CB">
                <w:rPr>
                  <w:sz w:val="22"/>
                  <w:szCs w:val="22"/>
                </w:rPr>
                <w:t>96</w:t>
              </w:r>
            </w:hyperlink>
            <w:r w:rsidRPr="00BE36CB">
              <w:rPr>
                <w:sz w:val="22"/>
                <w:szCs w:val="22"/>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78C6" w:rsidRPr="00BE36CB" w:rsidRDefault="00D278C6" w:rsidP="0032702E">
            <w:pPr>
              <w:widowControl w:val="0"/>
              <w:autoSpaceDE w:val="0"/>
              <w:autoSpaceDN w:val="0"/>
              <w:adjustRightInd w:val="0"/>
              <w:ind w:firstLine="540"/>
              <w:jc w:val="both"/>
            </w:pPr>
            <w:r w:rsidRPr="00BE36CB">
              <w:rPr>
                <w:b/>
                <w:sz w:val="22"/>
                <w:szCs w:val="22"/>
              </w:rPr>
              <w:t>6)</w:t>
            </w:r>
            <w:r w:rsidRPr="00BE36CB">
              <w:rPr>
                <w:sz w:val="22"/>
                <w:szCs w:val="22"/>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78C6" w:rsidRPr="00BE36CB" w:rsidRDefault="00D278C6" w:rsidP="0032702E">
            <w:pPr>
              <w:widowControl w:val="0"/>
              <w:autoSpaceDE w:val="0"/>
              <w:autoSpaceDN w:val="0"/>
              <w:adjustRightInd w:val="0"/>
              <w:ind w:firstLine="540"/>
              <w:jc w:val="both"/>
            </w:pPr>
            <w:r w:rsidRPr="00BE36CB">
              <w:rPr>
                <w:b/>
                <w:sz w:val="22"/>
                <w:szCs w:val="22"/>
              </w:rPr>
              <w:t>7)</w:t>
            </w:r>
            <w:r w:rsidRPr="00BE36CB">
              <w:rPr>
                <w:sz w:val="22"/>
                <w:szCs w:val="22"/>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278C6" w:rsidRPr="00BE36CB" w:rsidRDefault="00D278C6" w:rsidP="0032702E">
            <w:pPr>
              <w:widowControl w:val="0"/>
              <w:autoSpaceDE w:val="0"/>
              <w:autoSpaceDN w:val="0"/>
              <w:adjustRightInd w:val="0"/>
              <w:ind w:firstLine="540"/>
              <w:jc w:val="both"/>
            </w:pPr>
            <w:r w:rsidRPr="00BE36CB">
              <w:rPr>
                <w:sz w:val="22"/>
                <w:szCs w:val="22"/>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BE36CB">
              <w:rPr>
                <w:b/>
                <w:color w:val="FF0000"/>
                <w:sz w:val="22"/>
                <w:szCs w:val="22"/>
              </w:rPr>
              <w:t>определяется по пункту 13 части 2 информационной карты настоящей документации</w:t>
            </w:r>
            <w:r w:rsidRPr="00BE36CB">
              <w:rPr>
                <w:b/>
                <w:color w:val="FF0000"/>
                <w:sz w:val="22"/>
                <w:szCs w:val="22"/>
                <w:u w:val="single"/>
              </w:rPr>
              <w:t>(столбец 3)</w:t>
            </w:r>
            <w:r w:rsidRPr="00BE36CB">
              <w:rPr>
                <w:b/>
                <w:color w:val="FF0000"/>
                <w:sz w:val="22"/>
                <w:szCs w:val="22"/>
              </w:rPr>
              <w:t>.</w:t>
            </w:r>
          </w:p>
          <w:p w:rsidR="00D278C6" w:rsidRPr="00BE36CB" w:rsidRDefault="00D278C6" w:rsidP="0032702E">
            <w:pPr>
              <w:widowControl w:val="0"/>
              <w:autoSpaceDE w:val="0"/>
              <w:autoSpaceDN w:val="0"/>
              <w:adjustRightInd w:val="0"/>
              <w:jc w:val="both"/>
            </w:pPr>
            <w:r w:rsidRPr="00BE36CB">
              <w:rPr>
                <w:sz w:val="22"/>
                <w:szCs w:val="22"/>
              </w:rPr>
              <w:t xml:space="preserve">         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BE36CB">
              <w:rPr>
                <w:b/>
                <w:sz w:val="22"/>
                <w:szCs w:val="22"/>
                <w:u w:val="single"/>
              </w:rPr>
              <w:t>пункте 3.1</w:t>
            </w:r>
            <w:r>
              <w:rPr>
                <w:b/>
                <w:sz w:val="22"/>
                <w:szCs w:val="22"/>
                <w:u w:val="single"/>
              </w:rPr>
              <w:t>1</w:t>
            </w:r>
            <w:r w:rsidRPr="00BE36CB">
              <w:rPr>
                <w:b/>
                <w:sz w:val="22"/>
                <w:szCs w:val="22"/>
                <w:u w:val="single"/>
              </w:rPr>
              <w:t xml:space="preserve"> части 2 информационной карты аукциона в электронной форме,</w:t>
            </w:r>
            <w:r w:rsidRPr="00BE36CB">
              <w:rPr>
                <w:sz w:val="22"/>
                <w:szCs w:val="22"/>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D278C6" w:rsidRPr="00BE36CB" w:rsidRDefault="00D278C6" w:rsidP="0032702E">
            <w:pPr>
              <w:widowControl w:val="0"/>
              <w:autoSpaceDE w:val="0"/>
              <w:autoSpaceDN w:val="0"/>
              <w:adjustRightInd w:val="0"/>
              <w:jc w:val="both"/>
            </w:pPr>
            <w:r w:rsidRPr="00BE36CB">
              <w:rPr>
                <w:sz w:val="22"/>
                <w:szCs w:val="22"/>
              </w:rPr>
              <w:t xml:space="preserve">         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D278C6" w:rsidRPr="00BE36CB" w:rsidRDefault="00D278C6" w:rsidP="00644A6D">
            <w:pPr>
              <w:widowControl w:val="0"/>
              <w:autoSpaceDE w:val="0"/>
              <w:autoSpaceDN w:val="0"/>
              <w:adjustRightInd w:val="0"/>
              <w:jc w:val="both"/>
            </w:pPr>
            <w:r w:rsidRPr="00BE36CB">
              <w:rPr>
                <w:sz w:val="22"/>
                <w:szCs w:val="22"/>
              </w:rPr>
              <w:t xml:space="preserve">         Денежные средства возвращаются подрядчику с которым заключается контракт, при условии надлежащего исполнения им всех своих обязательств по контракту на счет, реквизиты которого указаны подрядчиком в письменном </w:t>
            </w:r>
            <w:r w:rsidRPr="00BE36CB">
              <w:rPr>
                <w:sz w:val="22"/>
                <w:szCs w:val="22"/>
              </w:rPr>
              <w:lastRenderedPageBreak/>
              <w:t>требовании.</w:t>
            </w:r>
          </w:p>
        </w:tc>
      </w:tr>
      <w:tr w:rsidR="00D278C6" w:rsidRPr="0032702E" w:rsidTr="0032702E">
        <w:trPr>
          <w:trHeight w:val="740"/>
        </w:trPr>
        <w:tc>
          <w:tcPr>
            <w:tcW w:w="606" w:type="dxa"/>
          </w:tcPr>
          <w:p w:rsidR="00D278C6" w:rsidRPr="0032702E" w:rsidRDefault="00D278C6" w:rsidP="0032702E">
            <w:pPr>
              <w:jc w:val="center"/>
              <w:rPr>
                <w:b/>
              </w:rPr>
            </w:pPr>
            <w:r w:rsidRPr="0032702E">
              <w:rPr>
                <w:b/>
                <w:sz w:val="22"/>
                <w:szCs w:val="22"/>
              </w:rPr>
              <w:lastRenderedPageBreak/>
              <w:t>16.</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Банковское сопровождение контракта;</w:t>
            </w:r>
          </w:p>
        </w:tc>
        <w:tc>
          <w:tcPr>
            <w:tcW w:w="5244" w:type="dxa"/>
          </w:tcPr>
          <w:p w:rsidR="00D278C6" w:rsidRPr="00BE36CB" w:rsidRDefault="00D278C6" w:rsidP="0032702E">
            <w:pPr>
              <w:widowControl w:val="0"/>
              <w:autoSpaceDE w:val="0"/>
              <w:autoSpaceDN w:val="0"/>
              <w:adjustRightInd w:val="0"/>
            </w:pPr>
          </w:p>
          <w:p w:rsidR="00D278C6" w:rsidRPr="00BE36CB" w:rsidRDefault="00D278C6" w:rsidP="0032702E">
            <w:pPr>
              <w:widowControl w:val="0"/>
              <w:autoSpaceDE w:val="0"/>
              <w:autoSpaceDN w:val="0"/>
              <w:adjustRightInd w:val="0"/>
            </w:pPr>
            <w:r w:rsidRPr="00BE36CB">
              <w:rPr>
                <w:sz w:val="22"/>
                <w:szCs w:val="22"/>
              </w:rPr>
              <w:t>Порядок не установлен.</w:t>
            </w:r>
          </w:p>
        </w:tc>
      </w:tr>
      <w:tr w:rsidR="00D278C6" w:rsidRPr="0032702E" w:rsidTr="0032702E">
        <w:trPr>
          <w:trHeight w:val="558"/>
        </w:trPr>
        <w:tc>
          <w:tcPr>
            <w:tcW w:w="606" w:type="dxa"/>
          </w:tcPr>
          <w:p w:rsidR="00D278C6" w:rsidRPr="0032702E" w:rsidRDefault="00D278C6" w:rsidP="0032702E">
            <w:pPr>
              <w:jc w:val="center"/>
            </w:pPr>
          </w:p>
          <w:p w:rsidR="00D278C6" w:rsidRPr="0032702E" w:rsidRDefault="00D278C6" w:rsidP="0032702E">
            <w:pPr>
              <w:jc w:val="center"/>
              <w:rPr>
                <w:b/>
              </w:rPr>
            </w:pPr>
            <w:r w:rsidRPr="0032702E">
              <w:rPr>
                <w:b/>
                <w:sz w:val="22"/>
                <w:szCs w:val="22"/>
              </w:rPr>
              <w:t>17.</w:t>
            </w:r>
          </w:p>
        </w:tc>
        <w:tc>
          <w:tcPr>
            <w:tcW w:w="4640" w:type="dxa"/>
          </w:tcPr>
          <w:p w:rsidR="00D278C6" w:rsidRPr="0032702E" w:rsidRDefault="00D278C6" w:rsidP="0032702E">
            <w:pPr>
              <w:autoSpaceDE w:val="0"/>
              <w:autoSpaceDN w:val="0"/>
              <w:adjustRightInd w:val="0"/>
              <w:ind w:firstLine="540"/>
              <w:jc w:val="both"/>
            </w:pPr>
          </w:p>
          <w:p w:rsidR="00D278C6" w:rsidRPr="0032702E" w:rsidRDefault="00D278C6" w:rsidP="0032702E">
            <w:pPr>
              <w:autoSpaceDE w:val="0"/>
              <w:autoSpaceDN w:val="0"/>
              <w:adjustRightInd w:val="0"/>
              <w:ind w:firstLine="540"/>
              <w:jc w:val="both"/>
              <w:rPr>
                <w:b/>
              </w:rPr>
            </w:pPr>
            <w:r w:rsidRPr="0032702E">
              <w:rPr>
                <w:b/>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p w:rsidR="00D278C6" w:rsidRPr="0032702E" w:rsidRDefault="00D278C6" w:rsidP="0032702E"/>
        </w:tc>
        <w:tc>
          <w:tcPr>
            <w:tcW w:w="5244" w:type="dxa"/>
          </w:tcPr>
          <w:p w:rsidR="00D278C6" w:rsidRDefault="00D278C6" w:rsidP="00122490">
            <w:pPr>
              <w:jc w:val="both"/>
              <w:rPr>
                <w:rFonts w:eastAsiaTheme="minorHAnsi"/>
                <w:lang w:eastAsia="en-US"/>
              </w:rPr>
            </w:pPr>
            <w:r>
              <w:rPr>
                <w:sz w:val="22"/>
                <w:szCs w:val="22"/>
              </w:rPr>
              <w:t xml:space="preserve">Победитель </w:t>
            </w:r>
            <w:r w:rsidRPr="007752AC">
              <w:rPr>
                <w:sz w:val="22"/>
                <w:szCs w:val="22"/>
              </w:rPr>
              <w:t xml:space="preserve">должен подписать контракт (в соответствии со статьей </w:t>
            </w:r>
            <w:r w:rsidRPr="00FA662B">
              <w:rPr>
                <w:sz w:val="22"/>
                <w:szCs w:val="22"/>
              </w:rPr>
              <w:t>83.2</w:t>
            </w:r>
            <w:r w:rsidRPr="007752AC">
              <w:rPr>
                <w:sz w:val="22"/>
                <w:szCs w:val="22"/>
              </w:rPr>
              <w:t xml:space="preserve"> </w:t>
            </w:r>
            <w:r>
              <w:rPr>
                <w:sz w:val="22"/>
                <w:szCs w:val="22"/>
              </w:rPr>
              <w:t xml:space="preserve">Закона о контрактной системе) </w:t>
            </w:r>
            <w:r w:rsidRPr="00FA662B">
              <w:rPr>
                <w:sz w:val="22"/>
                <w:szCs w:val="22"/>
              </w:rPr>
              <w:t>в течение пяти дне</w:t>
            </w:r>
            <w:r w:rsidRPr="007752AC">
              <w:rPr>
                <w:sz w:val="22"/>
                <w:szCs w:val="22"/>
              </w:rPr>
              <w:t>й с даты размещения заказчиком в единой информационной системе проекта контракта</w:t>
            </w:r>
            <w:r>
              <w:rPr>
                <w:rFonts w:eastAsiaTheme="minorHAnsi"/>
                <w:sz w:val="22"/>
                <w:szCs w:val="22"/>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26" w:history="1">
              <w:r>
                <w:rPr>
                  <w:rFonts w:eastAsiaTheme="minorHAnsi"/>
                  <w:color w:val="0000FF"/>
                  <w:sz w:val="22"/>
                  <w:szCs w:val="22"/>
                  <w:lang w:eastAsia="en-US"/>
                </w:rPr>
                <w:t>частью 1 статьи 37</w:t>
              </w:r>
            </w:hyperlink>
            <w:r>
              <w:rPr>
                <w:rFonts w:eastAsiaTheme="minorHAnsi"/>
                <w:sz w:val="22"/>
                <w:szCs w:val="22"/>
                <w:lang w:eastAsia="en-US"/>
              </w:rPr>
              <w:t xml:space="preserve">  Федерального закона, обеспечение исполнения контракта или информацию, предусмотренные </w:t>
            </w:r>
            <w:hyperlink r:id="rId27" w:history="1">
              <w:r>
                <w:rPr>
                  <w:rFonts w:eastAsiaTheme="minorHAnsi"/>
                  <w:color w:val="0000FF"/>
                  <w:sz w:val="22"/>
                  <w:szCs w:val="22"/>
                  <w:lang w:eastAsia="en-US"/>
                </w:rPr>
                <w:t>частью 2 статьи 37</w:t>
              </w:r>
            </w:hyperlink>
            <w:r>
              <w:rPr>
                <w:rFonts w:eastAsiaTheme="minorHAnsi"/>
                <w:sz w:val="22"/>
                <w:szCs w:val="22"/>
                <w:lang w:eastAsia="en-US"/>
              </w:rPr>
              <w:t xml:space="preserve"> Федерального закона, а также обоснование цены контракта в соответствии с </w:t>
            </w:r>
            <w:hyperlink r:id="rId28" w:history="1">
              <w:r>
                <w:rPr>
                  <w:rFonts w:eastAsiaTheme="minorHAnsi"/>
                  <w:color w:val="0000FF"/>
                  <w:sz w:val="22"/>
                  <w:szCs w:val="22"/>
                  <w:lang w:eastAsia="en-US"/>
                </w:rPr>
                <w:t>частью 9 статьи 37</w:t>
              </w:r>
            </w:hyperlink>
            <w:r>
              <w:rPr>
                <w:rFonts w:eastAsiaTheme="minorHAnsi"/>
                <w:sz w:val="22"/>
                <w:szCs w:val="22"/>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D278C6" w:rsidRDefault="00D278C6" w:rsidP="00122490">
            <w:pPr>
              <w:autoSpaceDE w:val="0"/>
              <w:autoSpaceDN w:val="0"/>
              <w:adjustRightInd w:val="0"/>
              <w:ind w:firstLine="540"/>
              <w:jc w:val="both"/>
              <w:rPr>
                <w:rFonts w:eastAsiaTheme="minorHAnsi"/>
                <w:lang w:eastAsia="en-US"/>
              </w:rPr>
            </w:pPr>
            <w:bookmarkStart w:id="8" w:name="Par0"/>
            <w:bookmarkEnd w:id="8"/>
            <w:r>
              <w:rPr>
                <w:rFonts w:eastAsiaTheme="minorHAnsi"/>
                <w:sz w:val="22"/>
                <w:szCs w:val="22"/>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9"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30"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настоящей статьи.</w:t>
            </w:r>
            <w:bookmarkStart w:id="9" w:name="Par1"/>
            <w:bookmarkEnd w:id="9"/>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Pr>
                  <w:rFonts w:eastAsiaTheme="minorHAnsi"/>
                  <w:color w:val="0000FF"/>
                  <w:sz w:val="22"/>
                  <w:szCs w:val="22"/>
                  <w:lang w:eastAsia="en-US"/>
                </w:rPr>
                <w:t>частью 5</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победитель электронной </w:t>
            </w:r>
            <w:r>
              <w:rPr>
                <w:rFonts w:eastAsiaTheme="minorHAnsi"/>
                <w:sz w:val="22"/>
                <w:szCs w:val="22"/>
                <w:lang w:eastAsia="en-US"/>
              </w:rPr>
              <w:lastRenderedPageBreak/>
              <w:t xml:space="preserve">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1" w:history="1">
              <w:r>
                <w:rPr>
                  <w:rFonts w:eastAsiaTheme="minorHAnsi"/>
                  <w:color w:val="0000FF"/>
                  <w:sz w:val="22"/>
                  <w:szCs w:val="22"/>
                  <w:lang w:eastAsia="en-US"/>
                </w:rPr>
                <w:t>частью 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С момента размещения в единой информационной системе предусмотренного </w:t>
            </w:r>
            <w:hyperlink w:anchor="Par2" w:history="1">
              <w:r>
                <w:rPr>
                  <w:rFonts w:eastAsiaTheme="minorHAnsi"/>
                  <w:color w:val="0000FF"/>
                  <w:sz w:val="22"/>
                  <w:szCs w:val="22"/>
                  <w:lang w:eastAsia="en-US"/>
                </w:rPr>
                <w:t>частью 7</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и подписанного заказчиком контракта он считается заключенным.</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2" w:history="1">
              <w:r>
                <w:rPr>
                  <w:rFonts w:eastAsiaTheme="minorHAnsi"/>
                  <w:color w:val="0000FF"/>
                  <w:sz w:val="22"/>
                  <w:szCs w:val="22"/>
                  <w:lang w:eastAsia="en-US"/>
                </w:rPr>
                <w:t>части 12 статьи 54.7</w:t>
              </w:r>
            </w:hyperlink>
            <w:r>
              <w:rPr>
                <w:rFonts w:eastAsiaTheme="minorHAnsi"/>
                <w:sz w:val="22"/>
                <w:szCs w:val="22"/>
                <w:lang w:eastAsia="en-US"/>
              </w:rPr>
              <w:t xml:space="preserve">, </w:t>
            </w:r>
            <w:hyperlink r:id="rId33" w:history="1">
              <w:r>
                <w:rPr>
                  <w:rFonts w:eastAsiaTheme="minorHAnsi"/>
                  <w:color w:val="0000FF"/>
                  <w:sz w:val="22"/>
                  <w:szCs w:val="22"/>
                  <w:lang w:eastAsia="en-US"/>
                </w:rPr>
                <w:t>части 8 статьи 69</w:t>
              </w:r>
            </w:hyperlink>
            <w:r>
              <w:rPr>
                <w:rFonts w:eastAsiaTheme="minorHAnsi"/>
                <w:sz w:val="22"/>
                <w:szCs w:val="22"/>
                <w:lang w:eastAsia="en-US"/>
              </w:rPr>
              <w:t xml:space="preserve"> настоящего Федерального закона, </w:t>
            </w:r>
            <w:hyperlink w:anchor="Par8" w:history="1">
              <w:r>
                <w:rPr>
                  <w:rFonts w:eastAsiaTheme="minorHAnsi"/>
                  <w:color w:val="0000FF"/>
                  <w:sz w:val="22"/>
                  <w:szCs w:val="22"/>
                  <w:lang w:eastAsia="en-US"/>
                </w:rPr>
                <w:t>части 13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протоколов.</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4" w:history="1">
              <w:r>
                <w:rPr>
                  <w:rFonts w:eastAsiaTheme="minorHAnsi"/>
                  <w:color w:val="0000FF"/>
                  <w:sz w:val="22"/>
                  <w:szCs w:val="22"/>
                  <w:lang w:eastAsia="en-US"/>
                </w:rPr>
                <w:t>частью 8 статьи 44</w:t>
              </w:r>
            </w:hyperlink>
            <w:r>
              <w:rPr>
                <w:rFonts w:eastAsiaTheme="minorHAnsi"/>
                <w:sz w:val="22"/>
                <w:szCs w:val="22"/>
                <w:lang w:eastAsia="en-US"/>
              </w:rPr>
              <w:t xml:space="preserve"> настоящего Федерального закона.</w:t>
            </w:r>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В случае, предусмотренном </w:t>
            </w:r>
            <w:hyperlink r:id="rId35" w:history="1">
              <w:r>
                <w:rPr>
                  <w:rFonts w:eastAsiaTheme="minorHAnsi"/>
                  <w:color w:val="0000FF"/>
                  <w:sz w:val="22"/>
                  <w:szCs w:val="22"/>
                  <w:lang w:eastAsia="en-US"/>
                </w:rPr>
                <w:t>частью 23 статьи 68</w:t>
              </w:r>
            </w:hyperlink>
            <w:r>
              <w:rPr>
                <w:rFonts w:eastAsiaTheme="minorHAnsi"/>
                <w:sz w:val="22"/>
                <w:szCs w:val="22"/>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 xml:space="preserve">Победитель электронной процедуры (за исключением победителя, предусмотренного </w:t>
            </w:r>
            <w:hyperlink w:anchor="Par9" w:history="1">
              <w:r>
                <w:rPr>
                  <w:rFonts w:eastAsiaTheme="minorHAnsi"/>
                  <w:color w:val="0000FF"/>
                  <w:sz w:val="22"/>
                  <w:szCs w:val="22"/>
                  <w:lang w:eastAsia="en-US"/>
                </w:rPr>
                <w:t>частью 14</w:t>
              </w:r>
            </w:hyperlink>
            <w:r>
              <w:rPr>
                <w:rFonts w:eastAsiaTheme="minorHAnsi"/>
                <w:sz w:val="22"/>
                <w:szCs w:val="22"/>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w:t>
            </w:r>
            <w:r>
              <w:rPr>
                <w:rFonts w:eastAsiaTheme="minorHAnsi"/>
                <w:sz w:val="22"/>
                <w:szCs w:val="22"/>
                <w:lang w:eastAsia="en-US"/>
              </w:rPr>
              <w:lastRenderedPageBreak/>
              <w:t xml:space="preserve">имени такого победителя, или не направил протокол разногласий, предусмотренный </w:t>
            </w:r>
            <w:hyperlink r:id="rId36" w:history="1">
              <w:r>
                <w:rPr>
                  <w:rFonts w:eastAsiaTheme="minorHAnsi"/>
                  <w:color w:val="0000FF"/>
                  <w:sz w:val="22"/>
                  <w:szCs w:val="22"/>
                  <w:lang w:eastAsia="en-US"/>
                </w:rPr>
                <w:t>частью 4</w:t>
              </w:r>
            </w:hyperlink>
            <w:r>
              <w:rPr>
                <w:rFonts w:eastAsiaTheme="minorHAnsi"/>
                <w:sz w:val="22"/>
                <w:szCs w:val="22"/>
                <w:lang w:eastAsia="en-US"/>
              </w:rPr>
              <w:t xml:space="preserve"> настоящей статьи, или не исполнил требования, предусмотренные </w:t>
            </w:r>
            <w:hyperlink r:id="rId37" w:history="1">
              <w:r>
                <w:rPr>
                  <w:rFonts w:eastAsiaTheme="minorHAnsi"/>
                  <w:color w:val="0000FF"/>
                  <w:sz w:val="22"/>
                  <w:szCs w:val="22"/>
                  <w:lang w:eastAsia="en-US"/>
                </w:rPr>
                <w:t>статьей 37</w:t>
              </w:r>
            </w:hyperlink>
            <w:r>
              <w:rPr>
                <w:rFonts w:eastAsiaTheme="minorHAnsi"/>
                <w:sz w:val="22"/>
                <w:szCs w:val="22"/>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rsidR="00D278C6" w:rsidRDefault="00D278C6" w:rsidP="00122490">
            <w:pPr>
              <w:autoSpaceDE w:val="0"/>
              <w:autoSpaceDN w:val="0"/>
              <w:adjustRightInd w:val="0"/>
              <w:ind w:firstLine="540"/>
              <w:jc w:val="both"/>
              <w:rPr>
                <w:rFonts w:eastAsiaTheme="minorHAnsi"/>
                <w:lang w:eastAsia="en-US"/>
              </w:rPr>
            </w:pPr>
            <w:r>
              <w:rPr>
                <w:rFonts w:eastAsiaTheme="minorHAnsi"/>
                <w:sz w:val="22"/>
                <w:szCs w:val="22"/>
                <w:lang w:eastAsia="en-US"/>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278C6" w:rsidRPr="007752AC" w:rsidRDefault="00D278C6" w:rsidP="00D278C6">
            <w:pPr>
              <w:autoSpaceDE w:val="0"/>
              <w:autoSpaceDN w:val="0"/>
              <w:adjustRightInd w:val="0"/>
              <w:jc w:val="both"/>
            </w:pPr>
          </w:p>
        </w:tc>
      </w:tr>
      <w:tr w:rsidR="00D278C6" w:rsidRPr="0032702E" w:rsidTr="0032702E">
        <w:trPr>
          <w:trHeight w:val="558"/>
        </w:trPr>
        <w:tc>
          <w:tcPr>
            <w:tcW w:w="606" w:type="dxa"/>
          </w:tcPr>
          <w:p w:rsidR="00D278C6" w:rsidRPr="0032702E" w:rsidRDefault="00D278C6" w:rsidP="0032702E">
            <w:pPr>
              <w:jc w:val="center"/>
            </w:pP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Срок подписания контракта в случае признания победителя уклонившимся от заключения контракта;</w:t>
            </w:r>
          </w:p>
        </w:tc>
        <w:tc>
          <w:tcPr>
            <w:tcW w:w="5244" w:type="dxa"/>
          </w:tcPr>
          <w:p w:rsidR="00D278C6" w:rsidRPr="009A17CF" w:rsidRDefault="00D278C6" w:rsidP="00122490">
            <w:pPr>
              <w:pStyle w:val="ConsPlusNormal"/>
              <w:ind w:firstLine="540"/>
              <w:jc w:val="both"/>
              <w:rPr>
                <w:rFonts w:ascii="Times New Roman" w:eastAsiaTheme="minorHAnsi" w:hAnsi="Times New Roman" w:cs="Times New Roman"/>
                <w:sz w:val="22"/>
                <w:szCs w:val="22"/>
                <w:lang w:eastAsia="en-US"/>
              </w:rPr>
            </w:pPr>
            <w:r w:rsidRPr="009A17CF">
              <w:rPr>
                <w:rFonts w:ascii="Times New Roman" w:eastAsiaTheme="minorHAnsi" w:hAnsi="Times New Roman" w:cs="Times New Roman"/>
                <w:sz w:val="22"/>
                <w:szCs w:val="22"/>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D278C6" w:rsidRPr="007752AC" w:rsidRDefault="00D278C6" w:rsidP="00122490">
            <w:pPr>
              <w:pStyle w:val="ConsPlusNormal"/>
              <w:ind w:firstLine="540"/>
              <w:jc w:val="both"/>
              <w:rPr>
                <w:rFonts w:ascii="Times New Roman" w:hAnsi="Times New Roman" w:cs="Times New Roman"/>
                <w:sz w:val="22"/>
                <w:szCs w:val="22"/>
              </w:rPr>
            </w:pPr>
            <w:r w:rsidRPr="009A17CF">
              <w:rPr>
                <w:rFonts w:ascii="Times New Roman" w:eastAsiaTheme="minorHAnsi" w:hAnsi="Times New Roman" w:cs="Times New Roman"/>
                <w:sz w:val="22"/>
                <w:szCs w:val="22"/>
                <w:lang w:eastAsia="en-US"/>
              </w:rPr>
              <w:t xml:space="preserve">Участник электронного аукциона, признанный </w:t>
            </w:r>
            <w:r w:rsidRPr="009A17CF">
              <w:rPr>
                <w:rFonts w:ascii="Times New Roman" w:eastAsiaTheme="minorHAnsi" w:hAnsi="Times New Roman" w:cs="Times New Roman"/>
                <w:sz w:val="22"/>
                <w:szCs w:val="22"/>
                <w:lang w:eastAsia="en-US"/>
              </w:rPr>
              <w:lastRenderedPageBreak/>
              <w:t xml:space="preserve">победителем такого аукциона в соответствии с </w:t>
            </w:r>
            <w:hyperlink w:anchor="Par1162" w:tooltip="Ссылка на текущий документ" w:history="1">
              <w:r w:rsidRPr="009A17CF">
                <w:rPr>
                  <w:rFonts w:ascii="Times New Roman" w:eastAsiaTheme="minorHAnsi" w:hAnsi="Times New Roman" w:cs="Times New Roman"/>
                  <w:sz w:val="22"/>
                  <w:szCs w:val="22"/>
                  <w:lang w:eastAsia="en-US"/>
                </w:rPr>
                <w:t>частью 14</w:t>
              </w:r>
            </w:hyperlink>
            <w:r w:rsidRPr="009A17CF">
              <w:rPr>
                <w:rFonts w:ascii="Times New Roman" w:eastAsiaTheme="minorHAnsi" w:hAnsi="Times New Roman" w:cs="Times New Roman"/>
                <w:sz w:val="22"/>
                <w:szCs w:val="22"/>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w:t>
            </w:r>
            <w:proofErr w:type="spellStart"/>
            <w:r w:rsidRPr="009A17CF">
              <w:rPr>
                <w:rFonts w:ascii="Times New Roman" w:eastAsiaTheme="minorHAnsi" w:hAnsi="Times New Roman" w:cs="Times New Roman"/>
                <w:sz w:val="22"/>
                <w:szCs w:val="22"/>
                <w:lang w:eastAsia="en-US"/>
              </w:rPr>
              <w:t>непредоставления</w:t>
            </w:r>
            <w:proofErr w:type="spellEnd"/>
            <w:r w:rsidRPr="009A17CF">
              <w:rPr>
                <w:rFonts w:ascii="Times New Roman" w:eastAsiaTheme="minorHAnsi" w:hAnsi="Times New Roman" w:cs="Times New Roman"/>
                <w:sz w:val="22"/>
                <w:szCs w:val="22"/>
                <w:lang w:eastAsia="en-US"/>
              </w:rPr>
              <w:t xml:space="preserve">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D278C6" w:rsidRPr="0032702E" w:rsidTr="0032702E">
        <w:trPr>
          <w:trHeight w:val="699"/>
        </w:trPr>
        <w:tc>
          <w:tcPr>
            <w:tcW w:w="606" w:type="dxa"/>
          </w:tcPr>
          <w:p w:rsidR="00D278C6" w:rsidRPr="0032702E" w:rsidRDefault="00D278C6" w:rsidP="0032702E">
            <w:pPr>
              <w:jc w:val="center"/>
              <w:rPr>
                <w:b/>
              </w:rPr>
            </w:pPr>
            <w:r w:rsidRPr="0032702E">
              <w:rPr>
                <w:b/>
                <w:sz w:val="22"/>
                <w:szCs w:val="22"/>
              </w:rPr>
              <w:lastRenderedPageBreak/>
              <w:t>18.</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Условия признания победителя аукциона или иного участника аукциона уклонившегося от заключения контракта;</w:t>
            </w:r>
          </w:p>
          <w:p w:rsidR="00D278C6" w:rsidRPr="0032702E" w:rsidRDefault="00D278C6" w:rsidP="0032702E">
            <w:pPr>
              <w:widowControl w:val="0"/>
              <w:autoSpaceDE w:val="0"/>
              <w:autoSpaceDN w:val="0"/>
              <w:adjustRightInd w:val="0"/>
              <w:ind w:firstLine="540"/>
              <w:jc w:val="both"/>
            </w:pPr>
          </w:p>
        </w:tc>
        <w:tc>
          <w:tcPr>
            <w:tcW w:w="5244" w:type="dxa"/>
          </w:tcPr>
          <w:p w:rsidR="00D278C6" w:rsidRPr="009A17CF" w:rsidRDefault="00D278C6" w:rsidP="00122490">
            <w:pPr>
              <w:pStyle w:val="ConsPlusNormal"/>
              <w:ind w:firstLine="540"/>
              <w:jc w:val="both"/>
              <w:rPr>
                <w:rFonts w:ascii="Times New Roman" w:eastAsiaTheme="minorHAnsi" w:hAnsi="Times New Roman" w:cs="Times New Roman"/>
                <w:sz w:val="22"/>
                <w:szCs w:val="22"/>
                <w:lang w:eastAsia="en-US"/>
              </w:rPr>
            </w:pPr>
            <w:r w:rsidRPr="007752AC">
              <w:rPr>
                <w:rFonts w:ascii="Times New Roman" w:hAnsi="Times New Roman" w:cs="Times New Roman"/>
                <w:sz w:val="22"/>
                <w:szCs w:val="22"/>
              </w:rPr>
              <w:t xml:space="preserve">Победитель электронного аукциона признается уклонившимся от заключения контракта </w:t>
            </w:r>
            <w:r w:rsidRPr="009A17CF">
              <w:rPr>
                <w:rFonts w:ascii="Times New Roman" w:eastAsiaTheme="minorHAnsi" w:hAnsi="Times New Roman" w:cs="Times New Roman"/>
                <w:sz w:val="22"/>
                <w:szCs w:val="22"/>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w:t>
            </w:r>
            <w:r w:rsidRPr="009A17CF">
              <w:rPr>
                <w:rFonts w:ascii="Times New Roman" w:eastAsiaTheme="minorHAnsi" w:hAnsi="Times New Roman" w:cs="Times New Roman"/>
                <w:sz w:val="22"/>
                <w:szCs w:val="22"/>
                <w:lang w:eastAsia="en-US"/>
              </w:rPr>
              <w:lastRenderedPageBreak/>
              <w:t>также реквизиты документов, подтверждающих этот факт.</w:t>
            </w:r>
          </w:p>
          <w:p w:rsidR="00D278C6" w:rsidRPr="007752AC" w:rsidRDefault="00D278C6" w:rsidP="00122490">
            <w:pPr>
              <w:pStyle w:val="ConsPlusNormal"/>
              <w:ind w:firstLine="540"/>
              <w:jc w:val="both"/>
              <w:rPr>
                <w:rFonts w:ascii="Times New Roman" w:hAnsi="Times New Roman" w:cs="Times New Roman"/>
                <w:sz w:val="22"/>
                <w:szCs w:val="22"/>
              </w:rPr>
            </w:pPr>
            <w:bookmarkStart w:id="13" w:name="Par1162"/>
            <w:bookmarkEnd w:id="13"/>
            <w:r w:rsidRPr="009A17CF">
              <w:rPr>
                <w:rFonts w:ascii="Times New Roman" w:eastAsiaTheme="minorHAnsi" w:hAnsi="Times New Roman" w:cs="Times New Roman"/>
                <w:sz w:val="22"/>
                <w:szCs w:val="22"/>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D278C6" w:rsidRPr="0032702E" w:rsidTr="0032702E">
        <w:trPr>
          <w:trHeight w:val="1180"/>
        </w:trPr>
        <w:tc>
          <w:tcPr>
            <w:tcW w:w="606" w:type="dxa"/>
          </w:tcPr>
          <w:p w:rsidR="00D278C6" w:rsidRPr="0032702E" w:rsidRDefault="00D278C6" w:rsidP="0032702E">
            <w:pPr>
              <w:jc w:val="center"/>
              <w:rPr>
                <w:b/>
              </w:rPr>
            </w:pPr>
            <w:r w:rsidRPr="0032702E">
              <w:rPr>
                <w:b/>
                <w:sz w:val="22"/>
                <w:szCs w:val="22"/>
              </w:rPr>
              <w:lastRenderedPageBreak/>
              <w:t>19.</w:t>
            </w:r>
          </w:p>
        </w:tc>
        <w:tc>
          <w:tcPr>
            <w:tcW w:w="4640" w:type="dxa"/>
            <w:vAlign w:val="center"/>
          </w:tcPr>
          <w:p w:rsidR="00D278C6" w:rsidRPr="0032702E" w:rsidRDefault="00D278C6" w:rsidP="0032702E">
            <w:pPr>
              <w:widowControl w:val="0"/>
              <w:autoSpaceDE w:val="0"/>
              <w:autoSpaceDN w:val="0"/>
              <w:adjustRightInd w:val="0"/>
              <w:ind w:firstLine="540"/>
              <w:jc w:val="both"/>
              <w:rPr>
                <w:b/>
              </w:rPr>
            </w:pPr>
            <w:r w:rsidRPr="0032702E">
              <w:rPr>
                <w:b/>
                <w:sz w:val="22"/>
                <w:szCs w:val="22"/>
              </w:rPr>
              <w:t>Порядок предоставления участникам аукциона разъяснений положений документации об аукционе;</w:t>
            </w:r>
          </w:p>
        </w:tc>
        <w:tc>
          <w:tcPr>
            <w:tcW w:w="5244" w:type="dxa"/>
          </w:tcPr>
          <w:p w:rsidR="00D278C6" w:rsidRPr="007752AC" w:rsidRDefault="00D278C6" w:rsidP="00D278C6">
            <w:pPr>
              <w:pStyle w:val="ConsPlusNormal"/>
              <w:ind w:firstLine="540"/>
              <w:jc w:val="both"/>
              <w:rPr>
                <w:rFonts w:ascii="Times New Roman" w:hAnsi="Times New Roman" w:cs="Times New Roman"/>
                <w:sz w:val="22"/>
                <w:szCs w:val="22"/>
              </w:rPr>
            </w:pPr>
            <w:r w:rsidRPr="007752AC">
              <w:rPr>
                <w:rFonts w:ascii="Times New Roman" w:hAnsi="Times New Roman" w:cs="Times New Roman"/>
                <w:sz w:val="22"/>
                <w:szCs w:val="22"/>
              </w:rPr>
              <w:t xml:space="preserve">Любой участник электронного аукциона, </w:t>
            </w:r>
            <w:r w:rsidRPr="00122490">
              <w:rPr>
                <w:rFonts w:ascii="Times New Roman" w:hAnsi="Times New Roman" w:cs="Times New Roman"/>
                <w:sz w:val="22"/>
                <w:szCs w:val="22"/>
              </w:rPr>
              <w:t>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w:t>
            </w:r>
            <w:r w:rsidRPr="00C95C9F">
              <w:rPr>
                <w:rFonts w:ascii="Times New Roman" w:hAnsi="Times New Roman" w:cs="Times New Roman"/>
                <w:sz w:val="22"/>
                <w:szCs w:val="22"/>
              </w:rPr>
              <w:t xml:space="preserve"> </w:t>
            </w:r>
            <w:r w:rsidRPr="007752AC">
              <w:rPr>
                <w:rFonts w:ascii="Times New Roman" w:hAnsi="Times New Roman" w:cs="Times New Roman"/>
                <w:sz w:val="22"/>
                <w:szCs w:val="22"/>
              </w:rPr>
              <w:t>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278C6" w:rsidRPr="007752AC" w:rsidRDefault="00D278C6" w:rsidP="00D278C6">
            <w:pPr>
              <w:pStyle w:val="ConsPlusNormal"/>
              <w:ind w:firstLine="540"/>
              <w:jc w:val="both"/>
              <w:rPr>
                <w:rFonts w:ascii="Times New Roman" w:hAnsi="Times New Roman" w:cs="Times New Roman"/>
                <w:sz w:val="22"/>
                <w:szCs w:val="22"/>
              </w:rPr>
            </w:pPr>
            <w:r w:rsidRPr="007752AC">
              <w:rPr>
                <w:rFonts w:ascii="Times New Roman" w:hAnsi="Times New Roman" w:cs="Times New Roman"/>
                <w:sz w:val="22"/>
                <w:szCs w:val="22"/>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278C6" w:rsidRPr="007752AC" w:rsidRDefault="00D278C6" w:rsidP="00D278C6">
            <w:pPr>
              <w:pStyle w:val="ConsPlusNormal"/>
              <w:ind w:firstLine="540"/>
              <w:jc w:val="both"/>
              <w:rPr>
                <w:rFonts w:ascii="Times New Roman" w:hAnsi="Times New Roman" w:cs="Times New Roman"/>
                <w:sz w:val="22"/>
                <w:szCs w:val="22"/>
              </w:rPr>
            </w:pPr>
            <w:r w:rsidRPr="007752AC">
              <w:rPr>
                <w:rFonts w:ascii="Times New Roman" w:hAnsi="Times New Roman" w:cs="Times New Roman"/>
                <w:sz w:val="22"/>
                <w:szCs w:val="22"/>
              </w:rPr>
              <w:t xml:space="preserve">Дата начала и окончания срока предоставления разъяснении положений документации об аукционе в электронной форме согласно </w:t>
            </w:r>
            <w:r w:rsidRPr="007752AC">
              <w:rPr>
                <w:rFonts w:ascii="Times New Roman" w:hAnsi="Times New Roman" w:cs="Times New Roman"/>
                <w:b/>
                <w:sz w:val="22"/>
                <w:szCs w:val="22"/>
                <w:u w:val="single"/>
              </w:rPr>
              <w:t>пункту 6 части 1 информационной карты аукциона в электронной форме.</w:t>
            </w:r>
          </w:p>
        </w:tc>
      </w:tr>
    </w:tbl>
    <w:p w:rsidR="0032702E" w:rsidRPr="0032702E" w:rsidRDefault="0032702E" w:rsidP="0032702E">
      <w:pPr>
        <w:rPr>
          <w:b/>
          <w:sz w:val="22"/>
          <w:szCs w:val="22"/>
        </w:rPr>
      </w:pPr>
    </w:p>
    <w:p w:rsidR="00780D1A" w:rsidRDefault="00780D1A">
      <w:pPr>
        <w:rPr>
          <w:sz w:val="22"/>
          <w:szCs w:val="22"/>
        </w:rPr>
        <w:sectPr w:rsidR="00780D1A" w:rsidSect="0032702E">
          <w:pgSz w:w="11906" w:h="16838"/>
          <w:pgMar w:top="567" w:right="567" w:bottom="567" w:left="1134" w:header="708" w:footer="708" w:gutter="0"/>
          <w:cols w:space="708"/>
          <w:docGrid w:linePitch="360"/>
        </w:sectPr>
      </w:pPr>
    </w:p>
    <w:p w:rsidR="00D278C6" w:rsidRDefault="00D278C6" w:rsidP="00D278C6">
      <w:pPr>
        <w:jc w:val="center"/>
        <w:rPr>
          <w:b/>
          <w:sz w:val="20"/>
          <w:szCs w:val="20"/>
        </w:rPr>
      </w:pPr>
      <w:r>
        <w:rPr>
          <w:b/>
          <w:sz w:val="20"/>
          <w:szCs w:val="20"/>
        </w:rPr>
        <w:lastRenderedPageBreak/>
        <w:t>ИНФОРМАЦИОННАЯ КАРТА АУКЦИОНА</w:t>
      </w:r>
    </w:p>
    <w:p w:rsidR="00D278C6" w:rsidRDefault="00D278C6" w:rsidP="00D278C6">
      <w:pPr>
        <w:jc w:val="center"/>
        <w:rPr>
          <w:b/>
        </w:rPr>
      </w:pPr>
      <w:r>
        <w:rPr>
          <w:b/>
          <w:sz w:val="20"/>
          <w:szCs w:val="20"/>
        </w:rPr>
        <w:t>Часть 2</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034"/>
        <w:gridCol w:w="5763"/>
      </w:tblGrid>
      <w:tr w:rsidR="0075600B" w:rsidRPr="00DF2C4F"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75600B" w:rsidRDefault="0075600B" w:rsidP="0075600B">
            <w:pPr>
              <w:widowControl w:val="0"/>
              <w:spacing w:line="276" w:lineRule="auto"/>
              <w:jc w:val="both"/>
              <w:rPr>
                <w:b/>
                <w:lang w:eastAsia="en-US"/>
              </w:rPr>
            </w:pPr>
            <w:r>
              <w:rPr>
                <w:b/>
                <w:sz w:val="22"/>
                <w:szCs w:val="22"/>
                <w:lang w:eastAsia="en-US"/>
              </w:rPr>
              <w:t>1</w:t>
            </w:r>
          </w:p>
        </w:tc>
        <w:tc>
          <w:tcPr>
            <w:tcW w:w="1878" w:type="pct"/>
            <w:tcBorders>
              <w:top w:val="single" w:sz="4" w:space="0" w:color="auto"/>
              <w:left w:val="single" w:sz="4" w:space="0" w:color="auto"/>
              <w:bottom w:val="single" w:sz="4" w:space="0" w:color="auto"/>
              <w:right w:val="single" w:sz="4" w:space="0" w:color="auto"/>
            </w:tcBorders>
            <w:hideMark/>
          </w:tcPr>
          <w:p w:rsidR="0075600B" w:rsidRDefault="0075600B" w:rsidP="0075600B">
            <w:pPr>
              <w:widowControl w:val="0"/>
              <w:spacing w:line="276" w:lineRule="auto"/>
              <w:jc w:val="both"/>
              <w:rPr>
                <w:b/>
                <w:lang w:eastAsia="en-US"/>
              </w:rPr>
            </w:pPr>
            <w:r>
              <w:rPr>
                <w:b/>
                <w:sz w:val="22"/>
                <w:szCs w:val="22"/>
                <w:lang w:eastAsia="en-US"/>
              </w:rPr>
              <w:t xml:space="preserve">     Заказчик </w:t>
            </w:r>
            <w:r>
              <w:rPr>
                <w:i/>
                <w:sz w:val="20"/>
                <w:szCs w:val="20"/>
                <w:lang w:eastAsia="en-US"/>
              </w:rPr>
              <w:t>(полное и сокращенное наименование, юридический и фактический адрес, номера контактных телефонов, факс, е-</w:t>
            </w:r>
            <w:r>
              <w:rPr>
                <w:i/>
                <w:sz w:val="20"/>
                <w:szCs w:val="20"/>
                <w:lang w:val="en-US" w:eastAsia="en-US"/>
              </w:rPr>
              <w:t>mail</w:t>
            </w:r>
            <w:r>
              <w:rPr>
                <w:i/>
                <w:sz w:val="20"/>
                <w:szCs w:val="20"/>
                <w:lang w:eastAsia="en-US"/>
              </w:rPr>
              <w:t>)</w:t>
            </w:r>
          </w:p>
        </w:tc>
        <w:tc>
          <w:tcPr>
            <w:tcW w:w="2683" w:type="pct"/>
          </w:tcPr>
          <w:p w:rsidR="0075600B" w:rsidRPr="0075600B" w:rsidRDefault="0075600B" w:rsidP="0075600B">
            <w:pPr>
              <w:rPr>
                <w:sz w:val="20"/>
                <w:szCs w:val="20"/>
              </w:rPr>
            </w:pPr>
            <w:r w:rsidRPr="0075600B">
              <w:rPr>
                <w:b/>
                <w:sz w:val="20"/>
                <w:szCs w:val="20"/>
              </w:rPr>
              <w:t>Полное наименование</w:t>
            </w:r>
            <w:r w:rsidRPr="0075600B">
              <w:rPr>
                <w:sz w:val="20"/>
                <w:szCs w:val="20"/>
              </w:rPr>
              <w:t xml:space="preserve"> – Администрация </w:t>
            </w:r>
            <w:proofErr w:type="spellStart"/>
            <w:r w:rsidRPr="0075600B">
              <w:rPr>
                <w:sz w:val="20"/>
                <w:szCs w:val="20"/>
              </w:rPr>
              <w:t>Полетаевского</w:t>
            </w:r>
            <w:proofErr w:type="spellEnd"/>
            <w:r w:rsidRPr="0075600B">
              <w:rPr>
                <w:sz w:val="20"/>
                <w:szCs w:val="20"/>
              </w:rPr>
              <w:t xml:space="preserve"> сельского поселения </w:t>
            </w:r>
          </w:p>
          <w:p w:rsidR="0075600B" w:rsidRPr="0075600B" w:rsidRDefault="0075600B" w:rsidP="0075600B">
            <w:pPr>
              <w:rPr>
                <w:sz w:val="20"/>
                <w:szCs w:val="20"/>
              </w:rPr>
            </w:pPr>
            <w:r w:rsidRPr="0075600B">
              <w:rPr>
                <w:b/>
                <w:sz w:val="20"/>
                <w:szCs w:val="20"/>
              </w:rPr>
              <w:t>Юридический адрес</w:t>
            </w:r>
            <w:r w:rsidRPr="0075600B">
              <w:rPr>
                <w:sz w:val="20"/>
                <w:szCs w:val="20"/>
              </w:rPr>
              <w:t xml:space="preserve"> - Челябинская область, Сосновский район, п. Полетаево, ул. </w:t>
            </w:r>
            <w:proofErr w:type="spellStart"/>
            <w:r w:rsidRPr="0075600B">
              <w:rPr>
                <w:sz w:val="20"/>
                <w:szCs w:val="20"/>
              </w:rPr>
              <w:t>Полетаевская</w:t>
            </w:r>
            <w:proofErr w:type="spellEnd"/>
            <w:r w:rsidRPr="0075600B">
              <w:rPr>
                <w:sz w:val="20"/>
                <w:szCs w:val="20"/>
              </w:rPr>
              <w:t xml:space="preserve">, 46.   </w:t>
            </w:r>
          </w:p>
          <w:p w:rsidR="0075600B" w:rsidRPr="0075600B" w:rsidRDefault="0075600B" w:rsidP="0075600B">
            <w:pPr>
              <w:rPr>
                <w:sz w:val="20"/>
                <w:szCs w:val="20"/>
              </w:rPr>
            </w:pPr>
            <w:r w:rsidRPr="0075600B">
              <w:rPr>
                <w:b/>
                <w:sz w:val="20"/>
                <w:szCs w:val="20"/>
              </w:rPr>
              <w:t>Фактический адрес</w:t>
            </w:r>
            <w:r w:rsidRPr="0075600B">
              <w:rPr>
                <w:sz w:val="20"/>
                <w:szCs w:val="20"/>
              </w:rPr>
              <w:t xml:space="preserve"> - Челябинская область, Сосновский район, п. Полетаево, ул. </w:t>
            </w:r>
            <w:proofErr w:type="spellStart"/>
            <w:r w:rsidRPr="0075600B">
              <w:rPr>
                <w:sz w:val="20"/>
                <w:szCs w:val="20"/>
              </w:rPr>
              <w:t>Полетаевская</w:t>
            </w:r>
            <w:proofErr w:type="spellEnd"/>
            <w:r w:rsidRPr="0075600B">
              <w:rPr>
                <w:sz w:val="20"/>
                <w:szCs w:val="20"/>
              </w:rPr>
              <w:t xml:space="preserve">, 46.   </w:t>
            </w:r>
          </w:p>
          <w:p w:rsidR="0075600B" w:rsidRPr="0075600B" w:rsidRDefault="0075600B" w:rsidP="0075600B">
            <w:pPr>
              <w:jc w:val="both"/>
              <w:rPr>
                <w:sz w:val="20"/>
                <w:szCs w:val="20"/>
              </w:rPr>
            </w:pPr>
            <w:r w:rsidRPr="0075600B">
              <w:rPr>
                <w:b/>
                <w:sz w:val="20"/>
                <w:szCs w:val="20"/>
              </w:rPr>
              <w:t>Адрес электронной почты</w:t>
            </w:r>
            <w:r w:rsidRPr="0075600B">
              <w:rPr>
                <w:sz w:val="20"/>
                <w:szCs w:val="20"/>
              </w:rPr>
              <w:t xml:space="preserve"> – poletaevo_adm@mail.ru</w:t>
            </w:r>
          </w:p>
          <w:p w:rsidR="0075600B" w:rsidRPr="0075600B" w:rsidRDefault="0075600B" w:rsidP="0075600B">
            <w:pPr>
              <w:rPr>
                <w:sz w:val="20"/>
                <w:szCs w:val="20"/>
              </w:rPr>
            </w:pPr>
            <w:r w:rsidRPr="0075600B">
              <w:rPr>
                <w:b/>
                <w:sz w:val="20"/>
                <w:szCs w:val="20"/>
              </w:rPr>
              <w:t>Тел/факс</w:t>
            </w:r>
            <w:r w:rsidRPr="0075600B">
              <w:rPr>
                <w:b/>
                <w:color w:val="000000"/>
                <w:sz w:val="20"/>
                <w:szCs w:val="20"/>
              </w:rPr>
              <w:t>:</w:t>
            </w:r>
            <w:r w:rsidRPr="0075600B">
              <w:rPr>
                <w:color w:val="000000"/>
                <w:sz w:val="20"/>
                <w:szCs w:val="20"/>
              </w:rPr>
              <w:t xml:space="preserve"> (835144) 99137, 99195</w:t>
            </w:r>
            <w:r w:rsidRPr="0075600B">
              <w:rPr>
                <w:sz w:val="20"/>
                <w:szCs w:val="20"/>
              </w:rPr>
              <w:t>.</w:t>
            </w:r>
          </w:p>
        </w:tc>
      </w:tr>
      <w:tr w:rsidR="0075600B" w:rsidRPr="009F342A"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75600B" w:rsidRDefault="0075600B" w:rsidP="0075600B">
            <w:pPr>
              <w:widowControl w:val="0"/>
              <w:spacing w:line="276" w:lineRule="auto"/>
              <w:jc w:val="both"/>
              <w:rPr>
                <w:b/>
                <w:lang w:eastAsia="en-US"/>
              </w:rPr>
            </w:pPr>
            <w:r>
              <w:rPr>
                <w:b/>
                <w:lang w:eastAsia="en-US"/>
              </w:rPr>
              <w:t>2</w:t>
            </w:r>
          </w:p>
        </w:tc>
        <w:tc>
          <w:tcPr>
            <w:tcW w:w="1878" w:type="pct"/>
            <w:tcBorders>
              <w:top w:val="single" w:sz="4" w:space="0" w:color="auto"/>
              <w:left w:val="single" w:sz="4" w:space="0" w:color="auto"/>
              <w:bottom w:val="single" w:sz="4" w:space="0" w:color="auto"/>
              <w:right w:val="single" w:sz="4" w:space="0" w:color="auto"/>
            </w:tcBorders>
            <w:hideMark/>
          </w:tcPr>
          <w:p w:rsidR="0075600B" w:rsidRDefault="0075600B" w:rsidP="0075600B">
            <w:pPr>
              <w:widowControl w:val="0"/>
              <w:spacing w:line="276" w:lineRule="auto"/>
              <w:jc w:val="both"/>
              <w:rPr>
                <w:b/>
                <w:lang w:eastAsia="en-US"/>
              </w:rPr>
            </w:pPr>
            <w:r>
              <w:rPr>
                <w:b/>
                <w:sz w:val="22"/>
                <w:szCs w:val="22"/>
                <w:lang w:eastAsia="en-US"/>
              </w:rPr>
              <w:t xml:space="preserve">     Информация о контрактной службе, </w:t>
            </w:r>
            <w:proofErr w:type="gramStart"/>
            <w:r>
              <w:rPr>
                <w:b/>
                <w:sz w:val="22"/>
                <w:szCs w:val="22"/>
                <w:lang w:eastAsia="en-US"/>
              </w:rPr>
              <w:t>контрактном  управляющем</w:t>
            </w:r>
            <w:proofErr w:type="gramEnd"/>
            <w:r>
              <w:rPr>
                <w:b/>
                <w:sz w:val="22"/>
                <w:szCs w:val="22"/>
                <w:lang w:eastAsia="en-US"/>
              </w:rPr>
              <w:t>, ответственных за заключение контракта</w:t>
            </w:r>
            <w:r>
              <w:rPr>
                <w:sz w:val="20"/>
                <w:szCs w:val="20"/>
                <w:lang w:eastAsia="en-US"/>
              </w:rPr>
              <w:t>(</w:t>
            </w:r>
            <w:r>
              <w:rPr>
                <w:i/>
                <w:sz w:val="20"/>
                <w:szCs w:val="20"/>
                <w:lang w:eastAsia="en-US"/>
              </w:rPr>
              <w:t>фамилия, имя, отчество, с указанием должности, номера контактных телефонов, факс, е-</w:t>
            </w:r>
            <w:proofErr w:type="spellStart"/>
            <w:r>
              <w:rPr>
                <w:i/>
                <w:sz w:val="20"/>
                <w:szCs w:val="20"/>
                <w:lang w:eastAsia="en-US"/>
              </w:rPr>
              <w:t>mail</w:t>
            </w:r>
            <w:proofErr w:type="spellEnd"/>
            <w:r>
              <w:rPr>
                <w:i/>
                <w:sz w:val="22"/>
                <w:szCs w:val="22"/>
                <w:lang w:eastAsia="en-US"/>
              </w:rPr>
              <w:t>)</w:t>
            </w:r>
          </w:p>
        </w:tc>
        <w:tc>
          <w:tcPr>
            <w:tcW w:w="2683" w:type="pct"/>
          </w:tcPr>
          <w:p w:rsidR="0075600B" w:rsidRPr="0075600B" w:rsidRDefault="0075600B" w:rsidP="0075600B">
            <w:pPr>
              <w:rPr>
                <w:sz w:val="20"/>
                <w:szCs w:val="20"/>
              </w:rPr>
            </w:pPr>
            <w:r w:rsidRPr="0075600B">
              <w:rPr>
                <w:b/>
                <w:sz w:val="20"/>
                <w:szCs w:val="20"/>
              </w:rPr>
              <w:t xml:space="preserve">Контрактный управляющий </w:t>
            </w:r>
            <w:r w:rsidRPr="0075600B">
              <w:rPr>
                <w:sz w:val="20"/>
                <w:szCs w:val="20"/>
              </w:rPr>
              <w:t xml:space="preserve">– </w:t>
            </w:r>
            <w:proofErr w:type="spellStart"/>
            <w:r w:rsidRPr="0075600B">
              <w:rPr>
                <w:sz w:val="20"/>
                <w:szCs w:val="20"/>
              </w:rPr>
              <w:t>Подкорытова</w:t>
            </w:r>
            <w:proofErr w:type="spellEnd"/>
            <w:r w:rsidRPr="0075600B">
              <w:rPr>
                <w:sz w:val="20"/>
                <w:szCs w:val="20"/>
              </w:rPr>
              <w:t xml:space="preserve"> Наталья Петровна</w:t>
            </w:r>
          </w:p>
          <w:p w:rsidR="0075600B" w:rsidRPr="0075600B" w:rsidRDefault="0075600B" w:rsidP="0075600B">
            <w:pPr>
              <w:rPr>
                <w:color w:val="000000"/>
                <w:sz w:val="20"/>
                <w:szCs w:val="20"/>
              </w:rPr>
            </w:pPr>
            <w:proofErr w:type="gramStart"/>
            <w:r w:rsidRPr="0075600B">
              <w:rPr>
                <w:sz w:val="20"/>
                <w:szCs w:val="20"/>
              </w:rPr>
              <w:t>тел</w:t>
            </w:r>
            <w:proofErr w:type="gramEnd"/>
            <w:r w:rsidRPr="0075600B">
              <w:rPr>
                <w:sz w:val="20"/>
                <w:szCs w:val="20"/>
              </w:rPr>
              <w:t>:</w:t>
            </w:r>
            <w:r w:rsidRPr="0075600B">
              <w:rPr>
                <w:color w:val="000000"/>
                <w:sz w:val="20"/>
                <w:szCs w:val="20"/>
              </w:rPr>
              <w:t xml:space="preserve"> (835144) 99137</w:t>
            </w:r>
          </w:p>
          <w:p w:rsidR="0075600B" w:rsidRPr="0075600B" w:rsidRDefault="0075600B" w:rsidP="0075600B">
            <w:pPr>
              <w:rPr>
                <w:sz w:val="20"/>
                <w:szCs w:val="20"/>
              </w:rPr>
            </w:pPr>
            <w:proofErr w:type="gramStart"/>
            <w:r w:rsidRPr="0075600B">
              <w:rPr>
                <w:color w:val="000000"/>
                <w:sz w:val="20"/>
                <w:szCs w:val="20"/>
              </w:rPr>
              <w:t>адрес</w:t>
            </w:r>
            <w:proofErr w:type="gramEnd"/>
            <w:r w:rsidRPr="0075600B">
              <w:rPr>
                <w:color w:val="000000"/>
                <w:sz w:val="20"/>
                <w:szCs w:val="20"/>
              </w:rPr>
              <w:t xml:space="preserve"> </w:t>
            </w:r>
            <w:proofErr w:type="spellStart"/>
            <w:r w:rsidRPr="0075600B">
              <w:rPr>
                <w:color w:val="000000"/>
                <w:sz w:val="20"/>
                <w:szCs w:val="20"/>
              </w:rPr>
              <w:t>эл.почты</w:t>
            </w:r>
            <w:proofErr w:type="spellEnd"/>
            <w:r w:rsidRPr="0075600B">
              <w:rPr>
                <w:color w:val="000000"/>
                <w:sz w:val="20"/>
                <w:szCs w:val="20"/>
              </w:rPr>
              <w:t xml:space="preserve">: </w:t>
            </w:r>
            <w:proofErr w:type="spellStart"/>
            <w:r w:rsidRPr="0075600B">
              <w:rPr>
                <w:color w:val="000000"/>
                <w:sz w:val="20"/>
                <w:szCs w:val="20"/>
                <w:lang w:val="en-US"/>
              </w:rPr>
              <w:t>zakupki</w:t>
            </w:r>
            <w:proofErr w:type="spellEnd"/>
            <w:r w:rsidRPr="0075600B">
              <w:rPr>
                <w:color w:val="000000"/>
                <w:sz w:val="20"/>
                <w:szCs w:val="20"/>
              </w:rPr>
              <w:t>_74@</w:t>
            </w:r>
            <w:r w:rsidRPr="0075600B">
              <w:rPr>
                <w:color w:val="000000"/>
                <w:sz w:val="20"/>
                <w:szCs w:val="20"/>
                <w:lang w:val="en-US"/>
              </w:rPr>
              <w:t>mail</w:t>
            </w:r>
            <w:r w:rsidRPr="0075600B">
              <w:rPr>
                <w:color w:val="000000"/>
                <w:sz w:val="20"/>
                <w:szCs w:val="20"/>
              </w:rPr>
              <w:t>.</w:t>
            </w:r>
            <w:proofErr w:type="spellStart"/>
            <w:r w:rsidRPr="0075600B">
              <w:rPr>
                <w:color w:val="000000"/>
                <w:sz w:val="20"/>
                <w:szCs w:val="20"/>
                <w:lang w:val="en-US"/>
              </w:rPr>
              <w:t>ru</w:t>
            </w:r>
            <w:proofErr w:type="spellEnd"/>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widowControl w:val="0"/>
              <w:spacing w:line="276" w:lineRule="auto"/>
              <w:jc w:val="both"/>
              <w:rPr>
                <w:b/>
                <w:lang w:eastAsia="en-US"/>
              </w:rPr>
            </w:pPr>
            <w:r>
              <w:rPr>
                <w:b/>
                <w:sz w:val="22"/>
                <w:szCs w:val="22"/>
                <w:lang w:eastAsia="en-US"/>
              </w:rPr>
              <w:t>3</w:t>
            </w:r>
          </w:p>
        </w:tc>
        <w:tc>
          <w:tcPr>
            <w:tcW w:w="4561" w:type="pct"/>
            <w:gridSpan w:val="2"/>
            <w:tcBorders>
              <w:top w:val="single" w:sz="4" w:space="0" w:color="auto"/>
              <w:left w:val="single" w:sz="4" w:space="0" w:color="auto"/>
              <w:bottom w:val="single" w:sz="4" w:space="0" w:color="auto"/>
              <w:right w:val="single" w:sz="4" w:space="0" w:color="auto"/>
            </w:tcBorders>
            <w:hideMark/>
          </w:tcPr>
          <w:p w:rsidR="00D278C6" w:rsidRDefault="00D278C6" w:rsidP="00D278C6">
            <w:pPr>
              <w:widowControl w:val="0"/>
              <w:spacing w:line="276" w:lineRule="auto"/>
              <w:jc w:val="both"/>
              <w:rPr>
                <w:b/>
                <w:lang w:eastAsia="en-US"/>
              </w:rPr>
            </w:pPr>
            <w:r>
              <w:rPr>
                <w:b/>
                <w:sz w:val="22"/>
                <w:szCs w:val="22"/>
                <w:lang w:eastAsia="en-US"/>
              </w:rPr>
              <w:t xml:space="preserve">     Условия контракта</w:t>
            </w:r>
          </w:p>
        </w:tc>
      </w:tr>
      <w:tr w:rsidR="009F342A"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9F342A" w:rsidRDefault="009F342A" w:rsidP="009F342A">
            <w:pPr>
              <w:widowControl w:val="0"/>
              <w:spacing w:line="276" w:lineRule="auto"/>
              <w:jc w:val="both"/>
              <w:rPr>
                <w:b/>
                <w:lang w:eastAsia="en-US"/>
              </w:rPr>
            </w:pPr>
            <w:r>
              <w:rPr>
                <w:b/>
                <w:sz w:val="22"/>
                <w:szCs w:val="22"/>
                <w:lang w:eastAsia="en-US"/>
              </w:rPr>
              <w:t>3.1</w:t>
            </w:r>
          </w:p>
        </w:tc>
        <w:tc>
          <w:tcPr>
            <w:tcW w:w="1878" w:type="pct"/>
            <w:tcBorders>
              <w:top w:val="single" w:sz="4" w:space="0" w:color="auto"/>
              <w:left w:val="single" w:sz="4" w:space="0" w:color="auto"/>
              <w:bottom w:val="single" w:sz="4" w:space="0" w:color="auto"/>
              <w:right w:val="single" w:sz="4" w:space="0" w:color="auto"/>
            </w:tcBorders>
            <w:hideMark/>
          </w:tcPr>
          <w:p w:rsidR="009F342A" w:rsidRDefault="009F342A" w:rsidP="009F342A">
            <w:pPr>
              <w:widowControl w:val="0"/>
              <w:spacing w:line="276" w:lineRule="auto"/>
              <w:jc w:val="both"/>
              <w:rPr>
                <w:b/>
                <w:lang w:eastAsia="en-US"/>
              </w:rPr>
            </w:pPr>
            <w:r>
              <w:rPr>
                <w:b/>
                <w:sz w:val="22"/>
                <w:szCs w:val="22"/>
                <w:lang w:eastAsia="en-US"/>
              </w:rPr>
              <w:t xml:space="preserve">     Наименование объекта закупки </w:t>
            </w:r>
            <w:r>
              <w:rPr>
                <w:i/>
                <w:sz w:val="20"/>
                <w:szCs w:val="20"/>
                <w:lang w:eastAsia="en-US"/>
              </w:rPr>
              <w:t>(указывается наименование работ, являющихся объектом закупки)</w:t>
            </w:r>
          </w:p>
        </w:tc>
        <w:tc>
          <w:tcPr>
            <w:tcW w:w="2683" w:type="pct"/>
            <w:tcBorders>
              <w:top w:val="single" w:sz="4" w:space="0" w:color="auto"/>
              <w:left w:val="single" w:sz="4" w:space="0" w:color="auto"/>
              <w:bottom w:val="single" w:sz="4" w:space="0" w:color="auto"/>
              <w:right w:val="single" w:sz="4" w:space="0" w:color="auto"/>
            </w:tcBorders>
          </w:tcPr>
          <w:p w:rsidR="009F342A" w:rsidRPr="009F342A" w:rsidRDefault="00D73008" w:rsidP="0053541D">
            <w:pPr>
              <w:rPr>
                <w:rFonts w:ascii="Arial" w:hAnsi="Arial"/>
                <w:b/>
                <w:lang w:eastAsia="en-US"/>
              </w:rPr>
            </w:pPr>
            <w:r w:rsidRPr="00D73008">
              <w:rPr>
                <w:b/>
                <w:sz w:val="22"/>
                <w:szCs w:val="22"/>
              </w:rPr>
              <w:t>Выполнение работ по капитальному ремонту теплотрассы и водопровода на территории базы ЖКХ в п.</w:t>
            </w:r>
            <w:r>
              <w:rPr>
                <w:b/>
                <w:sz w:val="22"/>
                <w:szCs w:val="22"/>
              </w:rPr>
              <w:t xml:space="preserve"> </w:t>
            </w:r>
            <w:r w:rsidRPr="00D73008">
              <w:rPr>
                <w:b/>
                <w:sz w:val="22"/>
                <w:szCs w:val="22"/>
              </w:rPr>
              <w:t>Полетаево Сосновского муниципального района Челябинской области</w:t>
            </w:r>
          </w:p>
        </w:tc>
      </w:tr>
      <w:tr w:rsidR="009F342A" w:rsidRPr="00221A7A"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9F342A" w:rsidRDefault="009F342A" w:rsidP="009F342A">
            <w:pPr>
              <w:widowControl w:val="0"/>
              <w:spacing w:line="276" w:lineRule="auto"/>
              <w:rPr>
                <w:b/>
                <w:lang w:eastAsia="en-US"/>
              </w:rPr>
            </w:pPr>
            <w:r>
              <w:rPr>
                <w:b/>
                <w:sz w:val="22"/>
                <w:szCs w:val="22"/>
                <w:lang w:eastAsia="en-US"/>
              </w:rPr>
              <w:t>3.2</w:t>
            </w:r>
          </w:p>
        </w:tc>
        <w:tc>
          <w:tcPr>
            <w:tcW w:w="1878" w:type="pct"/>
            <w:tcBorders>
              <w:top w:val="single" w:sz="4" w:space="0" w:color="auto"/>
              <w:left w:val="single" w:sz="4" w:space="0" w:color="auto"/>
              <w:bottom w:val="single" w:sz="4" w:space="0" w:color="auto"/>
              <w:right w:val="single" w:sz="4" w:space="0" w:color="auto"/>
            </w:tcBorders>
            <w:hideMark/>
          </w:tcPr>
          <w:p w:rsidR="009F342A" w:rsidRPr="001B0BD3" w:rsidRDefault="009F342A" w:rsidP="009F342A">
            <w:pPr>
              <w:pStyle w:val="ConsPlusNormal"/>
              <w:spacing w:line="276" w:lineRule="auto"/>
              <w:ind w:firstLine="0"/>
              <w:jc w:val="both"/>
              <w:rPr>
                <w:rFonts w:ascii="Times New Roman" w:hAnsi="Times New Roman" w:cs="Times New Roman"/>
                <w:b/>
                <w:lang w:eastAsia="en-US"/>
              </w:rPr>
            </w:pPr>
            <w:r w:rsidRPr="001B0BD3">
              <w:rPr>
                <w:rFonts w:ascii="Times New Roman" w:hAnsi="Times New Roman" w:cs="Times New Roman"/>
                <w:b/>
              </w:rPr>
              <w:t>Идентификационный код закупки в плане-графике, размещенном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tc>
        <w:tc>
          <w:tcPr>
            <w:tcW w:w="2683" w:type="pct"/>
            <w:tcBorders>
              <w:top w:val="single" w:sz="4" w:space="0" w:color="auto"/>
              <w:left w:val="single" w:sz="4" w:space="0" w:color="auto"/>
              <w:bottom w:val="single" w:sz="4" w:space="0" w:color="auto"/>
              <w:right w:val="single" w:sz="4" w:space="0" w:color="auto"/>
            </w:tcBorders>
          </w:tcPr>
          <w:p w:rsidR="009F342A" w:rsidRPr="009F342A" w:rsidRDefault="00D73008" w:rsidP="009F342A">
            <w:pPr>
              <w:widowControl w:val="0"/>
              <w:spacing w:line="276" w:lineRule="auto"/>
              <w:jc w:val="both"/>
              <w:rPr>
                <w:b/>
                <w:lang w:eastAsia="en-US"/>
              </w:rPr>
            </w:pPr>
            <w:r w:rsidRPr="00D73008">
              <w:rPr>
                <w:b/>
                <w:lang w:eastAsia="en-US"/>
              </w:rPr>
              <w:t>183743800275974600100100430424322243</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widowControl w:val="0"/>
              <w:spacing w:line="276" w:lineRule="auto"/>
              <w:rPr>
                <w:b/>
                <w:lang w:eastAsia="en-US"/>
              </w:rPr>
            </w:pPr>
            <w:r>
              <w:rPr>
                <w:b/>
                <w:sz w:val="22"/>
                <w:szCs w:val="22"/>
                <w:lang w:eastAsia="en-US"/>
              </w:rPr>
              <w:t>3.3</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rPr>
                <w:sz w:val="24"/>
                <w:szCs w:val="24"/>
                <w:lang w:eastAsia="en-US"/>
              </w:rPr>
            </w:pPr>
            <w:r>
              <w:rPr>
                <w:rFonts w:ascii="Times New Roman" w:hAnsi="Times New Roman" w:cs="Times New Roman"/>
                <w:b/>
                <w:lang w:eastAsia="en-US"/>
              </w:rPr>
              <w:t xml:space="preserve">     Описание объекта закупки</w:t>
            </w:r>
          </w:p>
        </w:tc>
        <w:tc>
          <w:tcPr>
            <w:tcW w:w="2683" w:type="pct"/>
            <w:tcBorders>
              <w:top w:val="single" w:sz="4" w:space="0" w:color="auto"/>
              <w:left w:val="single" w:sz="4" w:space="0" w:color="auto"/>
              <w:bottom w:val="single" w:sz="4" w:space="0" w:color="auto"/>
              <w:right w:val="single" w:sz="4" w:space="0" w:color="auto"/>
            </w:tcBorders>
            <w:hideMark/>
          </w:tcPr>
          <w:p w:rsidR="00D278C6" w:rsidRPr="0086735E" w:rsidRDefault="00D278C6" w:rsidP="00D278C6">
            <w:pPr>
              <w:widowControl w:val="0"/>
              <w:spacing w:line="276" w:lineRule="auto"/>
              <w:jc w:val="both"/>
              <w:rPr>
                <w:b/>
                <w:lang w:eastAsia="en-US"/>
              </w:rPr>
            </w:pPr>
            <w:r w:rsidRPr="0086735E">
              <w:rPr>
                <w:b/>
                <w:sz w:val="22"/>
                <w:szCs w:val="22"/>
                <w:lang w:eastAsia="en-US"/>
              </w:rPr>
              <w:t xml:space="preserve">Указано </w:t>
            </w:r>
            <w:proofErr w:type="gramStart"/>
            <w:r w:rsidRPr="0086735E">
              <w:rPr>
                <w:b/>
                <w:sz w:val="22"/>
                <w:szCs w:val="22"/>
                <w:lang w:eastAsia="en-US"/>
              </w:rPr>
              <w:t>в  Приложении</w:t>
            </w:r>
            <w:proofErr w:type="gramEnd"/>
            <w:r w:rsidRPr="0086735E">
              <w:rPr>
                <w:b/>
                <w:sz w:val="22"/>
                <w:szCs w:val="22"/>
                <w:lang w:eastAsia="en-US"/>
              </w:rPr>
              <w:t xml:space="preserve"> №1 к документации об аукционе.</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2"/>
              <w:keepNext w:val="0"/>
              <w:spacing w:line="276" w:lineRule="auto"/>
              <w:jc w:val="both"/>
              <w:rPr>
                <w:sz w:val="22"/>
                <w:szCs w:val="22"/>
                <w:lang w:eastAsia="en-US"/>
              </w:rPr>
            </w:pPr>
            <w:r>
              <w:rPr>
                <w:sz w:val="22"/>
                <w:szCs w:val="22"/>
                <w:lang w:eastAsia="en-US"/>
              </w:rPr>
              <w:t>3.4</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2"/>
              <w:keepNext w:val="0"/>
              <w:spacing w:line="276" w:lineRule="auto"/>
              <w:jc w:val="both"/>
              <w:rPr>
                <w:i/>
                <w:sz w:val="22"/>
                <w:szCs w:val="22"/>
                <w:lang w:eastAsia="en-US"/>
              </w:rPr>
            </w:pPr>
            <w:r>
              <w:rPr>
                <w:sz w:val="22"/>
                <w:szCs w:val="22"/>
                <w:lang w:eastAsia="en-US"/>
              </w:rPr>
              <w:t xml:space="preserve">     Объем выполняемых работ</w:t>
            </w:r>
          </w:p>
        </w:tc>
        <w:tc>
          <w:tcPr>
            <w:tcW w:w="2683" w:type="pct"/>
            <w:tcBorders>
              <w:top w:val="single" w:sz="4" w:space="0" w:color="auto"/>
              <w:left w:val="single" w:sz="4" w:space="0" w:color="auto"/>
              <w:bottom w:val="single" w:sz="4" w:space="0" w:color="auto"/>
              <w:right w:val="single" w:sz="4" w:space="0" w:color="auto"/>
            </w:tcBorders>
          </w:tcPr>
          <w:p w:rsidR="00D278C6" w:rsidRPr="0086735E" w:rsidRDefault="00D278C6" w:rsidP="00D278C6">
            <w:pPr>
              <w:widowControl w:val="0"/>
              <w:spacing w:line="276" w:lineRule="auto"/>
              <w:rPr>
                <w:b/>
                <w:lang w:eastAsia="en-US"/>
              </w:rPr>
            </w:pPr>
            <w:r w:rsidRPr="0086735E">
              <w:rPr>
                <w:b/>
                <w:sz w:val="22"/>
                <w:szCs w:val="22"/>
                <w:lang w:eastAsia="en-US"/>
              </w:rPr>
              <w:t xml:space="preserve">Указано </w:t>
            </w:r>
            <w:proofErr w:type="gramStart"/>
            <w:r w:rsidRPr="0086735E">
              <w:rPr>
                <w:b/>
                <w:sz w:val="22"/>
                <w:szCs w:val="22"/>
                <w:lang w:eastAsia="en-US"/>
              </w:rPr>
              <w:t>в  Приложении</w:t>
            </w:r>
            <w:proofErr w:type="gramEnd"/>
            <w:r w:rsidRPr="0086735E">
              <w:rPr>
                <w:b/>
                <w:sz w:val="22"/>
                <w:szCs w:val="22"/>
                <w:lang w:eastAsia="en-US"/>
              </w:rPr>
              <w:t xml:space="preserve"> №1</w:t>
            </w:r>
            <w:r w:rsidRPr="00DD5F9D">
              <w:rPr>
                <w:b/>
                <w:sz w:val="22"/>
                <w:szCs w:val="22"/>
                <w:lang w:eastAsia="en-US"/>
              </w:rPr>
              <w:t xml:space="preserve"> </w:t>
            </w:r>
            <w:r w:rsidRPr="0086735E">
              <w:rPr>
                <w:b/>
                <w:sz w:val="22"/>
                <w:szCs w:val="22"/>
                <w:lang w:eastAsia="en-US"/>
              </w:rPr>
              <w:t>к документации об аукционе.</w:t>
            </w:r>
          </w:p>
        </w:tc>
      </w:tr>
      <w:tr w:rsidR="00D73008" w:rsidTr="009F342A">
        <w:trPr>
          <w:trHeight w:val="148"/>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2"/>
              <w:keepNext w:val="0"/>
              <w:spacing w:line="276" w:lineRule="auto"/>
              <w:jc w:val="both"/>
              <w:rPr>
                <w:sz w:val="22"/>
                <w:szCs w:val="22"/>
                <w:lang w:eastAsia="en-US"/>
              </w:rPr>
            </w:pPr>
            <w:r>
              <w:rPr>
                <w:sz w:val="22"/>
                <w:szCs w:val="22"/>
                <w:lang w:eastAsia="en-US"/>
              </w:rPr>
              <w:t>3.5</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2"/>
              <w:keepNext w:val="0"/>
              <w:spacing w:line="276" w:lineRule="auto"/>
              <w:jc w:val="both"/>
              <w:rPr>
                <w:b w:val="0"/>
                <w:sz w:val="22"/>
                <w:szCs w:val="22"/>
                <w:lang w:eastAsia="en-US"/>
              </w:rPr>
            </w:pPr>
            <w:r>
              <w:rPr>
                <w:sz w:val="22"/>
                <w:szCs w:val="22"/>
                <w:lang w:eastAsia="en-US"/>
              </w:rPr>
              <w:t xml:space="preserve">     Место выполнения работ</w:t>
            </w:r>
          </w:p>
        </w:tc>
        <w:tc>
          <w:tcPr>
            <w:tcW w:w="2683" w:type="pct"/>
            <w:tcBorders>
              <w:top w:val="single" w:sz="4" w:space="0" w:color="auto"/>
              <w:left w:val="single" w:sz="4" w:space="0" w:color="auto"/>
              <w:bottom w:val="single" w:sz="4" w:space="0" w:color="auto"/>
              <w:right w:val="single" w:sz="4" w:space="0" w:color="auto"/>
            </w:tcBorders>
          </w:tcPr>
          <w:p w:rsidR="00D73008" w:rsidRPr="00567555" w:rsidRDefault="00D73008" w:rsidP="00D73008">
            <w:pPr>
              <w:rPr>
                <w:sz w:val="22"/>
                <w:szCs w:val="22"/>
              </w:rPr>
            </w:pPr>
            <w:r>
              <w:rPr>
                <w:sz w:val="22"/>
                <w:szCs w:val="22"/>
              </w:rPr>
              <w:t>Челябинская область, Сосновский район, п. Полетаево, ул. Почтовая, база ЖКХ.</w:t>
            </w:r>
          </w:p>
        </w:tc>
      </w:tr>
      <w:tr w:rsidR="00D73008" w:rsidTr="009F342A">
        <w:trPr>
          <w:trHeight w:val="550"/>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3.6</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Сроки (периоды) выполнения работ</w:t>
            </w:r>
          </w:p>
        </w:tc>
        <w:tc>
          <w:tcPr>
            <w:tcW w:w="2683" w:type="pct"/>
            <w:tcBorders>
              <w:top w:val="single" w:sz="4" w:space="0" w:color="auto"/>
              <w:left w:val="single" w:sz="4" w:space="0" w:color="auto"/>
              <w:bottom w:val="single" w:sz="4" w:space="0" w:color="auto"/>
              <w:right w:val="single" w:sz="4" w:space="0" w:color="auto"/>
            </w:tcBorders>
          </w:tcPr>
          <w:p w:rsidR="00D73008" w:rsidRPr="0047599E" w:rsidRDefault="00D73008" w:rsidP="00D73008">
            <w:pPr>
              <w:rPr>
                <w:sz w:val="22"/>
                <w:szCs w:val="22"/>
              </w:rPr>
            </w:pPr>
            <w:r w:rsidRPr="0047599E">
              <w:rPr>
                <w:sz w:val="22"/>
                <w:szCs w:val="22"/>
              </w:rPr>
              <w:t>Начало выполнения раб</w:t>
            </w:r>
            <w:r>
              <w:rPr>
                <w:sz w:val="22"/>
                <w:szCs w:val="22"/>
              </w:rPr>
              <w:t xml:space="preserve">от: с даты заключения контракта, </w:t>
            </w:r>
            <w:r w:rsidRPr="0047599E">
              <w:rPr>
                <w:sz w:val="22"/>
                <w:szCs w:val="22"/>
              </w:rPr>
              <w:t xml:space="preserve">окончание </w:t>
            </w:r>
            <w:r w:rsidRPr="00C42F21">
              <w:rPr>
                <w:sz w:val="22"/>
                <w:szCs w:val="22"/>
              </w:rPr>
              <w:t xml:space="preserve">выполнения </w:t>
            </w:r>
            <w:r w:rsidRPr="00AA2090">
              <w:rPr>
                <w:sz w:val="22"/>
                <w:szCs w:val="22"/>
              </w:rPr>
              <w:t xml:space="preserve">работ </w:t>
            </w:r>
            <w:r w:rsidRPr="00F428F6">
              <w:rPr>
                <w:sz w:val="22"/>
                <w:szCs w:val="22"/>
              </w:rPr>
              <w:t xml:space="preserve">– по </w:t>
            </w:r>
            <w:r>
              <w:rPr>
                <w:sz w:val="22"/>
                <w:szCs w:val="22"/>
              </w:rPr>
              <w:t>25 сентября</w:t>
            </w:r>
            <w:r w:rsidRPr="00F428F6">
              <w:rPr>
                <w:sz w:val="22"/>
                <w:szCs w:val="22"/>
              </w:rPr>
              <w:t xml:space="preserve"> 2018 года.</w:t>
            </w:r>
          </w:p>
        </w:tc>
      </w:tr>
      <w:tr w:rsidR="00D73008"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3.7</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Расчет начальной (максимальной) цены контракта </w:t>
            </w:r>
            <w:r w:rsidRPr="00A94BC5">
              <w:rPr>
                <w:rFonts w:ascii="Times New Roman" w:hAnsi="Times New Roman" w:cs="Times New Roman"/>
                <w:i/>
                <w:lang w:eastAsia="en-US"/>
              </w:rPr>
              <w:t>(применяемый метод и нормативный акт, в соответствии с которым выполнен расчет, ссылка на соответствующее приложение документации об аукционе в электронной форме, содержащее указанный расчет)</w:t>
            </w:r>
          </w:p>
        </w:tc>
        <w:tc>
          <w:tcPr>
            <w:tcW w:w="2683" w:type="pct"/>
            <w:tcBorders>
              <w:top w:val="single" w:sz="4" w:space="0" w:color="auto"/>
              <w:left w:val="single" w:sz="4" w:space="0" w:color="auto"/>
              <w:bottom w:val="single" w:sz="4" w:space="0" w:color="auto"/>
              <w:right w:val="single" w:sz="4" w:space="0" w:color="auto"/>
            </w:tcBorders>
          </w:tcPr>
          <w:p w:rsidR="00D73008" w:rsidRPr="00567555" w:rsidRDefault="00D73008" w:rsidP="00D73008">
            <w:pPr>
              <w:spacing w:line="276" w:lineRule="auto"/>
              <w:jc w:val="both"/>
              <w:rPr>
                <w:sz w:val="22"/>
                <w:szCs w:val="22"/>
                <w:lang w:eastAsia="en-US"/>
              </w:rPr>
            </w:pPr>
            <w:r w:rsidRPr="00BB6DEC">
              <w:rPr>
                <w:sz w:val="22"/>
                <w:szCs w:val="22"/>
              </w:rPr>
              <w:t xml:space="preserve">Метод определен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Расчет произведен </w:t>
            </w:r>
            <w:proofErr w:type="spellStart"/>
            <w:r w:rsidRPr="00BB6DEC">
              <w:rPr>
                <w:sz w:val="22"/>
                <w:szCs w:val="22"/>
              </w:rPr>
              <w:t>проектно</w:t>
            </w:r>
            <w:proofErr w:type="spellEnd"/>
            <w:r w:rsidRPr="00BB6DEC">
              <w:rPr>
                <w:sz w:val="22"/>
                <w:szCs w:val="22"/>
              </w:rPr>
              <w:t xml:space="preserve"> – сметным методом (Приложение № 1).</w:t>
            </w:r>
          </w:p>
        </w:tc>
      </w:tr>
      <w:tr w:rsidR="00D73008"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3.8</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Начальная (максимальная) цена контракта </w:t>
            </w:r>
            <w:r w:rsidRPr="00A94BC5">
              <w:rPr>
                <w:rFonts w:ascii="Times New Roman" w:hAnsi="Times New Roman" w:cs="Times New Roman"/>
                <w:i/>
                <w:lang w:eastAsia="en-US"/>
              </w:rPr>
              <w:t>(точное денежное выражение в российских рублях)</w:t>
            </w:r>
          </w:p>
        </w:tc>
        <w:tc>
          <w:tcPr>
            <w:tcW w:w="2683" w:type="pct"/>
            <w:tcBorders>
              <w:top w:val="single" w:sz="4" w:space="0" w:color="auto"/>
              <w:left w:val="single" w:sz="4" w:space="0" w:color="auto"/>
              <w:bottom w:val="single" w:sz="4" w:space="0" w:color="auto"/>
              <w:right w:val="single" w:sz="4" w:space="0" w:color="auto"/>
            </w:tcBorders>
          </w:tcPr>
          <w:p w:rsidR="00D73008" w:rsidRPr="00D73008" w:rsidRDefault="00D73008" w:rsidP="00D73008">
            <w:pPr>
              <w:rPr>
                <w:b/>
                <w:sz w:val="22"/>
                <w:szCs w:val="22"/>
                <w:u w:val="single"/>
              </w:rPr>
            </w:pPr>
            <w:r w:rsidRPr="00D73008">
              <w:rPr>
                <w:b/>
                <w:sz w:val="22"/>
                <w:szCs w:val="22"/>
                <w:u w:val="single"/>
              </w:rPr>
              <w:t>498 563,69</w:t>
            </w:r>
            <w:r w:rsidRPr="00D73008">
              <w:rPr>
                <w:u w:val="single"/>
              </w:rPr>
              <w:t xml:space="preserve"> </w:t>
            </w:r>
            <w:r w:rsidRPr="00D73008">
              <w:rPr>
                <w:b/>
                <w:sz w:val="22"/>
                <w:szCs w:val="22"/>
                <w:u w:val="single"/>
              </w:rPr>
              <w:t>(Четыреста девяносто восемь тысяч пятьсот шестьдесят три) рубля 69 копеек</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tcPr>
          <w:p w:rsidR="00D278C6" w:rsidRPr="00FD3C1A" w:rsidRDefault="00D278C6" w:rsidP="00D278C6">
            <w:pPr>
              <w:pStyle w:val="ConsPlusNormal"/>
              <w:spacing w:line="276" w:lineRule="auto"/>
              <w:ind w:firstLine="0"/>
              <w:jc w:val="both"/>
              <w:outlineLvl w:val="1"/>
              <w:rPr>
                <w:rFonts w:ascii="Times New Roman" w:hAnsi="Times New Roman" w:cs="Times New Roman"/>
                <w:b/>
                <w:lang w:eastAsia="en-US"/>
              </w:rPr>
            </w:pPr>
            <w:r w:rsidRPr="00FD3C1A">
              <w:rPr>
                <w:rFonts w:ascii="Times New Roman" w:hAnsi="Times New Roman" w:cs="Times New Roman"/>
                <w:b/>
                <w:lang w:eastAsia="en-US"/>
              </w:rPr>
              <w:t>3.</w:t>
            </w:r>
            <w:r>
              <w:rPr>
                <w:rFonts w:ascii="Times New Roman" w:hAnsi="Times New Roman" w:cs="Times New Roman"/>
                <w:b/>
                <w:lang w:eastAsia="en-US"/>
              </w:rPr>
              <w:t>8</w:t>
            </w:r>
            <w:r w:rsidRPr="00FD3C1A">
              <w:rPr>
                <w:rFonts w:ascii="Times New Roman" w:hAnsi="Times New Roman" w:cs="Times New Roman"/>
                <w:b/>
                <w:lang w:eastAsia="en-US"/>
              </w:rPr>
              <w:t>.1</w:t>
            </w:r>
          </w:p>
        </w:tc>
        <w:tc>
          <w:tcPr>
            <w:tcW w:w="1878" w:type="pct"/>
            <w:tcBorders>
              <w:top w:val="single" w:sz="4" w:space="0" w:color="auto"/>
              <w:left w:val="single" w:sz="4" w:space="0" w:color="auto"/>
              <w:bottom w:val="single" w:sz="4" w:space="0" w:color="auto"/>
              <w:right w:val="single" w:sz="4" w:space="0" w:color="auto"/>
            </w:tcBorders>
          </w:tcPr>
          <w:p w:rsidR="00D278C6" w:rsidRPr="00FD3C1A" w:rsidRDefault="00D278C6" w:rsidP="00D278C6">
            <w:pPr>
              <w:pStyle w:val="ConsPlusNormal"/>
              <w:spacing w:line="276" w:lineRule="auto"/>
              <w:ind w:firstLine="0"/>
              <w:jc w:val="both"/>
              <w:outlineLvl w:val="1"/>
              <w:rPr>
                <w:rFonts w:ascii="Times New Roman" w:hAnsi="Times New Roman" w:cs="Times New Roman"/>
                <w:b/>
                <w:lang w:eastAsia="en-US"/>
              </w:rPr>
            </w:pPr>
            <w:r w:rsidRPr="00FD3C1A">
              <w:rPr>
                <w:rFonts w:ascii="Times New Roman" w:hAnsi="Times New Roman" w:cs="Times New Roman"/>
                <w:b/>
                <w:lang w:eastAsia="en-US"/>
              </w:rPr>
              <w:t xml:space="preserve">     Цена за единицу работы и запасных частей к технике, оборудованию</w:t>
            </w:r>
          </w:p>
        </w:tc>
        <w:tc>
          <w:tcPr>
            <w:tcW w:w="2683" w:type="pct"/>
            <w:tcBorders>
              <w:top w:val="single" w:sz="4" w:space="0" w:color="auto"/>
              <w:left w:val="single" w:sz="4" w:space="0" w:color="auto"/>
              <w:bottom w:val="single" w:sz="4" w:space="0" w:color="auto"/>
              <w:right w:val="single" w:sz="4" w:space="0" w:color="auto"/>
            </w:tcBorders>
          </w:tcPr>
          <w:p w:rsidR="00D278C6" w:rsidRPr="0086735E" w:rsidRDefault="00D278C6" w:rsidP="00D278C6">
            <w:pPr>
              <w:spacing w:line="276" w:lineRule="auto"/>
              <w:ind w:left="284" w:firstLine="436"/>
              <w:jc w:val="both"/>
              <w:rPr>
                <w:lang w:eastAsia="en-US"/>
              </w:rPr>
            </w:pPr>
            <w:r w:rsidRPr="0086735E">
              <w:rPr>
                <w:i/>
                <w:lang w:eastAsia="en-US"/>
              </w:rPr>
              <w:t>Не предусмотрена</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Pr="00FD3C1A" w:rsidRDefault="00D278C6" w:rsidP="00D278C6">
            <w:pPr>
              <w:pStyle w:val="ConsPlusNormal"/>
              <w:spacing w:line="276" w:lineRule="auto"/>
              <w:ind w:firstLine="0"/>
              <w:jc w:val="both"/>
              <w:outlineLvl w:val="1"/>
              <w:rPr>
                <w:rFonts w:ascii="Times New Roman" w:hAnsi="Times New Roman" w:cs="Times New Roman"/>
                <w:b/>
                <w:lang w:eastAsia="en-US"/>
              </w:rPr>
            </w:pPr>
            <w:r w:rsidRPr="00FD3C1A">
              <w:rPr>
                <w:rFonts w:ascii="Times New Roman" w:hAnsi="Times New Roman" w:cs="Times New Roman"/>
                <w:b/>
                <w:lang w:eastAsia="en-US"/>
              </w:rPr>
              <w:t>3.</w:t>
            </w:r>
            <w:r>
              <w:rPr>
                <w:rFonts w:ascii="Times New Roman" w:hAnsi="Times New Roman" w:cs="Times New Roman"/>
                <w:b/>
                <w:lang w:eastAsia="en-US"/>
              </w:rPr>
              <w:t>8</w:t>
            </w:r>
            <w:r w:rsidRPr="00FD3C1A">
              <w:rPr>
                <w:rFonts w:ascii="Times New Roman" w:hAnsi="Times New Roman" w:cs="Times New Roman"/>
                <w:b/>
                <w:lang w:eastAsia="en-US"/>
              </w:rPr>
              <w:t>.1.1</w:t>
            </w:r>
          </w:p>
        </w:tc>
        <w:tc>
          <w:tcPr>
            <w:tcW w:w="1878" w:type="pct"/>
            <w:tcBorders>
              <w:top w:val="single" w:sz="4" w:space="0" w:color="auto"/>
              <w:left w:val="single" w:sz="4" w:space="0" w:color="auto"/>
              <w:bottom w:val="single" w:sz="4" w:space="0" w:color="auto"/>
              <w:right w:val="single" w:sz="4" w:space="0" w:color="auto"/>
            </w:tcBorders>
            <w:hideMark/>
          </w:tcPr>
          <w:p w:rsidR="00D278C6" w:rsidRPr="00A94BC5" w:rsidRDefault="00D278C6" w:rsidP="00D278C6">
            <w:pPr>
              <w:pStyle w:val="ConsPlusNormal"/>
              <w:spacing w:line="276" w:lineRule="auto"/>
              <w:ind w:firstLine="0"/>
              <w:jc w:val="both"/>
              <w:outlineLvl w:val="1"/>
              <w:rPr>
                <w:rFonts w:ascii="Times New Roman" w:hAnsi="Times New Roman" w:cs="Times New Roman"/>
                <w:i/>
                <w:lang w:eastAsia="en-US"/>
              </w:rPr>
            </w:pPr>
            <w:r w:rsidRPr="00FD3C1A">
              <w:rPr>
                <w:rFonts w:ascii="Times New Roman" w:hAnsi="Times New Roman" w:cs="Times New Roman"/>
                <w:b/>
                <w:lang w:eastAsia="en-US"/>
              </w:rPr>
              <w:t xml:space="preserve">    Цена за единицу работы</w:t>
            </w:r>
            <w:r w:rsidRPr="00FD3C1A">
              <w:rPr>
                <w:rFonts w:ascii="Times New Roman" w:hAnsi="Times New Roman" w:cs="Times New Roman"/>
                <w:lang w:eastAsia="en-US"/>
              </w:rPr>
              <w:t xml:space="preserve"> (</w:t>
            </w:r>
            <w:r w:rsidRPr="00A94BC5">
              <w:rPr>
                <w:rFonts w:ascii="Times New Roman" w:hAnsi="Times New Roman" w:cs="Times New Roman"/>
                <w:i/>
                <w:lang w:eastAsia="en-US"/>
              </w:rPr>
              <w:t xml:space="preserve">В случае, если при заключении контракта объем подлежащих выполнению работ по </w:t>
            </w:r>
            <w:r w:rsidRPr="00A94BC5">
              <w:rPr>
                <w:rFonts w:ascii="Times New Roman" w:hAnsi="Times New Roman" w:cs="Times New Roman"/>
                <w:i/>
                <w:lang w:eastAsia="en-US"/>
              </w:rPr>
              <w:lastRenderedPageBreak/>
              <w:t>техническому обслуживанию и (или) ремонту техники, оборудования, невозможно определить</w:t>
            </w:r>
            <w:r w:rsidRPr="00FD3C1A">
              <w:rPr>
                <w:rFonts w:ascii="Times New Roman" w:hAnsi="Times New Roman" w:cs="Times New Roman"/>
                <w:i/>
                <w:lang w:eastAsia="en-US"/>
              </w:rPr>
              <w:t>).</w:t>
            </w:r>
          </w:p>
        </w:tc>
        <w:tc>
          <w:tcPr>
            <w:tcW w:w="2683" w:type="pct"/>
            <w:tcBorders>
              <w:top w:val="single" w:sz="4" w:space="0" w:color="auto"/>
              <w:left w:val="single" w:sz="4" w:space="0" w:color="auto"/>
              <w:bottom w:val="single" w:sz="4" w:space="0" w:color="auto"/>
              <w:right w:val="single" w:sz="4" w:space="0" w:color="auto"/>
            </w:tcBorders>
          </w:tcPr>
          <w:p w:rsidR="00D278C6" w:rsidRPr="00FD3C1A" w:rsidRDefault="00D278C6" w:rsidP="00D278C6">
            <w:pPr>
              <w:spacing w:line="276" w:lineRule="auto"/>
              <w:ind w:left="284" w:firstLine="436"/>
              <w:rPr>
                <w:i/>
                <w:lang w:eastAsia="en-US"/>
              </w:rPr>
            </w:pPr>
            <w:r w:rsidRPr="00FD3C1A">
              <w:rPr>
                <w:i/>
                <w:lang w:eastAsia="en-US"/>
              </w:rPr>
              <w:lastRenderedPageBreak/>
              <w:t>Не предусмотрена</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Pr="00FD3C1A" w:rsidRDefault="00D278C6" w:rsidP="00D278C6">
            <w:pPr>
              <w:pStyle w:val="ConsPlusNormal"/>
              <w:spacing w:line="276" w:lineRule="auto"/>
              <w:ind w:firstLine="0"/>
              <w:jc w:val="both"/>
              <w:outlineLvl w:val="1"/>
              <w:rPr>
                <w:rFonts w:ascii="Times New Roman" w:hAnsi="Times New Roman" w:cs="Times New Roman"/>
                <w:b/>
                <w:lang w:eastAsia="en-US"/>
              </w:rPr>
            </w:pPr>
            <w:r w:rsidRPr="00FD3C1A">
              <w:rPr>
                <w:rFonts w:ascii="Times New Roman" w:hAnsi="Times New Roman" w:cs="Times New Roman"/>
                <w:b/>
                <w:lang w:eastAsia="en-US"/>
              </w:rPr>
              <w:lastRenderedPageBreak/>
              <w:t>3.</w:t>
            </w:r>
            <w:r>
              <w:rPr>
                <w:rFonts w:ascii="Times New Roman" w:hAnsi="Times New Roman" w:cs="Times New Roman"/>
                <w:b/>
                <w:lang w:eastAsia="en-US"/>
              </w:rPr>
              <w:t>8</w:t>
            </w:r>
            <w:r w:rsidRPr="00FD3C1A">
              <w:rPr>
                <w:rFonts w:ascii="Times New Roman" w:hAnsi="Times New Roman" w:cs="Times New Roman"/>
                <w:b/>
                <w:lang w:eastAsia="en-US"/>
              </w:rPr>
              <w:t>.1.2</w:t>
            </w:r>
          </w:p>
        </w:tc>
        <w:tc>
          <w:tcPr>
            <w:tcW w:w="1878" w:type="pct"/>
            <w:tcBorders>
              <w:top w:val="single" w:sz="4" w:space="0" w:color="auto"/>
              <w:left w:val="single" w:sz="4" w:space="0" w:color="auto"/>
              <w:bottom w:val="single" w:sz="4" w:space="0" w:color="auto"/>
              <w:right w:val="single" w:sz="4" w:space="0" w:color="auto"/>
            </w:tcBorders>
            <w:hideMark/>
          </w:tcPr>
          <w:p w:rsidR="00D278C6" w:rsidRPr="00FD3C1A" w:rsidRDefault="00D278C6" w:rsidP="00D278C6">
            <w:pPr>
              <w:pStyle w:val="ConsPlusNormal"/>
              <w:spacing w:line="276" w:lineRule="auto"/>
              <w:ind w:firstLine="0"/>
              <w:jc w:val="both"/>
              <w:outlineLvl w:val="1"/>
              <w:rPr>
                <w:rFonts w:ascii="Times New Roman" w:hAnsi="Times New Roman" w:cs="Times New Roman"/>
                <w:b/>
                <w:lang w:eastAsia="en-US"/>
              </w:rPr>
            </w:pPr>
            <w:r w:rsidRPr="00FD3C1A">
              <w:rPr>
                <w:rFonts w:ascii="Times New Roman" w:hAnsi="Times New Roman" w:cs="Times New Roman"/>
                <w:b/>
                <w:lang w:eastAsia="en-US"/>
              </w:rPr>
              <w:t xml:space="preserve">       Цена запасных частей или каждой запасной части к технике, оборудованию</w:t>
            </w:r>
            <w:r w:rsidRPr="00FD3C1A">
              <w:rPr>
                <w:rFonts w:ascii="Times New Roman" w:hAnsi="Times New Roman" w:cs="Times New Roman"/>
                <w:lang w:eastAsia="en-US"/>
              </w:rPr>
              <w:t xml:space="preserve"> (</w:t>
            </w:r>
            <w:r w:rsidRPr="00A94BC5">
              <w:rPr>
                <w:rFonts w:ascii="Times New Roman" w:hAnsi="Times New Roman" w:cs="Times New Roman"/>
                <w:i/>
                <w:lang w:eastAsia="en-US"/>
              </w:rPr>
              <w:t>В случае,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w:t>
            </w:r>
            <w:r w:rsidRPr="00FD3C1A">
              <w:rPr>
                <w:rFonts w:ascii="Times New Roman" w:hAnsi="Times New Roman" w:cs="Times New Roman"/>
                <w:i/>
                <w:lang w:eastAsia="en-US"/>
              </w:rPr>
              <w:t>).</w:t>
            </w:r>
          </w:p>
        </w:tc>
        <w:tc>
          <w:tcPr>
            <w:tcW w:w="2683" w:type="pct"/>
            <w:tcBorders>
              <w:top w:val="single" w:sz="4" w:space="0" w:color="auto"/>
              <w:left w:val="single" w:sz="4" w:space="0" w:color="auto"/>
              <w:bottom w:val="single" w:sz="4" w:space="0" w:color="auto"/>
              <w:right w:val="single" w:sz="4" w:space="0" w:color="auto"/>
            </w:tcBorders>
          </w:tcPr>
          <w:p w:rsidR="00D278C6" w:rsidRPr="00FD3C1A" w:rsidRDefault="00D278C6" w:rsidP="00D278C6">
            <w:pPr>
              <w:spacing w:line="276" w:lineRule="auto"/>
              <w:ind w:left="284" w:firstLine="436"/>
              <w:rPr>
                <w:i/>
                <w:lang w:eastAsia="en-US"/>
              </w:rPr>
            </w:pPr>
            <w:r w:rsidRPr="00FD3C1A">
              <w:rPr>
                <w:i/>
                <w:lang w:eastAsia="en-US"/>
              </w:rPr>
              <w:t>Не предусмотрена</w:t>
            </w:r>
          </w:p>
        </w:tc>
      </w:tr>
      <w:tr w:rsidR="00D278C6" w:rsidTr="001D58D5">
        <w:trPr>
          <w:trHeight w:val="540"/>
        </w:trPr>
        <w:tc>
          <w:tcPr>
            <w:tcW w:w="5000" w:type="pct"/>
            <w:gridSpan w:val="3"/>
            <w:tcBorders>
              <w:top w:val="single" w:sz="4" w:space="0" w:color="auto"/>
              <w:left w:val="single" w:sz="4" w:space="0" w:color="auto"/>
              <w:bottom w:val="single" w:sz="4" w:space="0" w:color="auto"/>
              <w:right w:val="single" w:sz="4" w:space="0" w:color="auto"/>
            </w:tcBorders>
            <w:hideMark/>
          </w:tcPr>
          <w:p w:rsidR="00D278C6" w:rsidRPr="00FD3C1A" w:rsidRDefault="00D278C6" w:rsidP="00D278C6">
            <w:pPr>
              <w:spacing w:line="276" w:lineRule="auto"/>
              <w:ind w:left="284" w:firstLine="436"/>
              <w:jc w:val="both"/>
              <w:rPr>
                <w:lang w:eastAsia="en-US"/>
              </w:rPr>
            </w:pPr>
            <w:r w:rsidRPr="00FD3C1A">
              <w:rPr>
                <w:b/>
                <w:sz w:val="22"/>
                <w:szCs w:val="22"/>
              </w:rPr>
              <w:t xml:space="preserve">Если </w:t>
            </w:r>
            <w:r w:rsidRPr="00FD3C1A">
              <w:rPr>
                <w:b/>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FD3C1A">
              <w:rPr>
                <w:b/>
                <w:sz w:val="22"/>
                <w:szCs w:val="22"/>
              </w:rPr>
              <w:t xml:space="preserve"> оплата выполнения  работы осуществляется по цене единицы работы в соответствии с пунктом 3.</w:t>
            </w:r>
            <w:r>
              <w:rPr>
                <w:b/>
                <w:sz w:val="22"/>
                <w:szCs w:val="22"/>
              </w:rPr>
              <w:t>8</w:t>
            </w:r>
            <w:r w:rsidRPr="00FD3C1A">
              <w:rPr>
                <w:b/>
                <w:sz w:val="22"/>
                <w:szCs w:val="22"/>
              </w:rPr>
              <w:t>.1.1 настоящей документации, исходя из объема фактически выполненной работы, по цене каждой запасной части к технике, оборудованию в соответствии с пунктом 3.</w:t>
            </w:r>
            <w:r>
              <w:rPr>
                <w:b/>
                <w:sz w:val="22"/>
                <w:szCs w:val="22"/>
              </w:rPr>
              <w:t>8</w:t>
            </w:r>
            <w:r w:rsidRPr="00FD3C1A">
              <w:rPr>
                <w:b/>
                <w:sz w:val="22"/>
                <w:szCs w:val="22"/>
              </w:rPr>
              <w:t>.1.2 настоящей документации,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и документации о закупке.</w:t>
            </w:r>
          </w:p>
        </w:tc>
      </w:tr>
      <w:tr w:rsidR="002D3377" w:rsidTr="009F342A">
        <w:trPr>
          <w:trHeight w:val="540"/>
        </w:trPr>
        <w:tc>
          <w:tcPr>
            <w:tcW w:w="439" w:type="pct"/>
            <w:tcBorders>
              <w:top w:val="single" w:sz="4" w:space="0" w:color="auto"/>
              <w:left w:val="single" w:sz="4" w:space="0" w:color="auto"/>
              <w:bottom w:val="single" w:sz="4" w:space="0" w:color="auto"/>
              <w:right w:val="single" w:sz="4" w:space="0" w:color="auto"/>
            </w:tcBorders>
            <w:hideMark/>
          </w:tcPr>
          <w:p w:rsidR="002D3377" w:rsidRDefault="002D3377" w:rsidP="002D3377">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3.9</w:t>
            </w:r>
          </w:p>
        </w:tc>
        <w:tc>
          <w:tcPr>
            <w:tcW w:w="1878" w:type="pct"/>
            <w:tcBorders>
              <w:top w:val="single" w:sz="4" w:space="0" w:color="auto"/>
              <w:left w:val="single" w:sz="4" w:space="0" w:color="auto"/>
              <w:bottom w:val="single" w:sz="4" w:space="0" w:color="auto"/>
              <w:right w:val="single" w:sz="4" w:space="0" w:color="auto"/>
            </w:tcBorders>
            <w:hideMark/>
          </w:tcPr>
          <w:p w:rsidR="002D3377" w:rsidRDefault="002D3377" w:rsidP="002D3377">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Размер обеспечения заявки </w:t>
            </w:r>
            <w:r w:rsidRPr="00A94BC5">
              <w:rPr>
                <w:rFonts w:ascii="Times New Roman" w:hAnsi="Times New Roman" w:cs="Times New Roman"/>
                <w:i/>
                <w:lang w:eastAsia="en-US"/>
              </w:rPr>
              <w:t>(в процентах от начальной (максимальной) цены контракта, российских рублях)</w:t>
            </w:r>
          </w:p>
        </w:tc>
        <w:tc>
          <w:tcPr>
            <w:tcW w:w="2683" w:type="pct"/>
            <w:tcBorders>
              <w:top w:val="single" w:sz="4" w:space="0" w:color="auto"/>
              <w:left w:val="single" w:sz="4" w:space="0" w:color="auto"/>
              <w:bottom w:val="single" w:sz="4" w:space="0" w:color="auto"/>
              <w:right w:val="single" w:sz="4" w:space="0" w:color="auto"/>
            </w:tcBorders>
          </w:tcPr>
          <w:p w:rsidR="002D3377" w:rsidRPr="00567555" w:rsidRDefault="00E85D6A" w:rsidP="002D3377">
            <w:pPr>
              <w:widowControl w:val="0"/>
              <w:spacing w:line="276" w:lineRule="auto"/>
              <w:rPr>
                <w:b/>
                <w:u w:val="single"/>
                <w:lang w:eastAsia="en-US"/>
              </w:rPr>
            </w:pPr>
            <w:proofErr w:type="gramStart"/>
            <w:r>
              <w:rPr>
                <w:b/>
                <w:u w:val="single"/>
                <w:lang w:eastAsia="en-US"/>
              </w:rPr>
              <w:t>не</w:t>
            </w:r>
            <w:proofErr w:type="gramEnd"/>
            <w:r>
              <w:rPr>
                <w:b/>
                <w:u w:val="single"/>
                <w:lang w:eastAsia="en-US"/>
              </w:rPr>
              <w:t xml:space="preserve"> требуется</w:t>
            </w:r>
          </w:p>
        </w:tc>
      </w:tr>
      <w:tr w:rsidR="00D73008"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3.10</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Размер обеспечения исполнения контракта </w:t>
            </w:r>
            <w:r w:rsidRPr="00A94BC5">
              <w:rPr>
                <w:rFonts w:ascii="Times New Roman" w:hAnsi="Times New Roman" w:cs="Times New Roman"/>
                <w:i/>
                <w:lang w:eastAsia="en-US"/>
              </w:rPr>
              <w:t>(в процентах от начальной (максимальной) цены контракта, российских рублях)</w:t>
            </w:r>
          </w:p>
        </w:tc>
        <w:tc>
          <w:tcPr>
            <w:tcW w:w="2683" w:type="pct"/>
            <w:tcBorders>
              <w:top w:val="single" w:sz="4" w:space="0" w:color="auto"/>
              <w:left w:val="single" w:sz="4" w:space="0" w:color="auto"/>
              <w:bottom w:val="single" w:sz="4" w:space="0" w:color="auto"/>
              <w:right w:val="single" w:sz="4" w:space="0" w:color="auto"/>
            </w:tcBorders>
          </w:tcPr>
          <w:p w:rsidR="00D73008" w:rsidRPr="00D40EF1" w:rsidRDefault="00D73008" w:rsidP="00D73008">
            <w:pPr>
              <w:autoSpaceDE w:val="0"/>
              <w:autoSpaceDN w:val="0"/>
              <w:adjustRightInd w:val="0"/>
              <w:jc w:val="both"/>
              <w:rPr>
                <w:sz w:val="22"/>
                <w:szCs w:val="22"/>
              </w:rPr>
            </w:pPr>
            <w:r w:rsidRPr="00D73008">
              <w:rPr>
                <w:b/>
                <w:sz w:val="22"/>
                <w:szCs w:val="22"/>
                <w:u w:val="single"/>
              </w:rPr>
              <w:t>24 928,18 рублей</w:t>
            </w:r>
            <w:r w:rsidRPr="00D40EF1">
              <w:rPr>
                <w:sz w:val="22"/>
                <w:szCs w:val="22"/>
              </w:rPr>
              <w:t>. (5% от начальной (максимальной) цены контракта)</w:t>
            </w:r>
          </w:p>
          <w:p w:rsidR="00D73008" w:rsidRPr="00567555" w:rsidRDefault="00D73008" w:rsidP="00D73008">
            <w:pPr>
              <w:widowControl w:val="0"/>
              <w:spacing w:line="276" w:lineRule="auto"/>
              <w:jc w:val="both"/>
              <w:rPr>
                <w:b/>
                <w:u w:val="single"/>
                <w:lang w:eastAsia="en-US"/>
              </w:rPr>
            </w:pPr>
          </w:p>
        </w:tc>
      </w:tr>
      <w:tr w:rsidR="00D73008" w:rsidTr="009F342A">
        <w:trPr>
          <w:trHeight w:val="540"/>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3.11</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Реквизиты лицевого счета для учета операции со средствами, поступающими во временное распоряжение заказчика </w:t>
            </w:r>
            <w:r w:rsidRPr="00A94BC5">
              <w:rPr>
                <w:rFonts w:ascii="Times New Roman" w:hAnsi="Times New Roman" w:cs="Times New Roman"/>
                <w:i/>
                <w:lang w:eastAsia="en-US"/>
              </w:rPr>
              <w:t>(данные счета для зачисления обеспечения контракта)</w:t>
            </w:r>
          </w:p>
        </w:tc>
        <w:tc>
          <w:tcPr>
            <w:tcW w:w="2683" w:type="pct"/>
            <w:tcBorders>
              <w:top w:val="single" w:sz="4" w:space="0" w:color="000000"/>
              <w:left w:val="single" w:sz="4" w:space="0" w:color="000000"/>
              <w:bottom w:val="single" w:sz="4" w:space="0" w:color="000000"/>
              <w:right w:val="single" w:sz="4" w:space="0" w:color="000000"/>
            </w:tcBorders>
          </w:tcPr>
          <w:p w:rsidR="00D73008" w:rsidRPr="00310C2C" w:rsidRDefault="00D73008" w:rsidP="00D73008">
            <w:pPr>
              <w:widowControl w:val="0"/>
              <w:rPr>
                <w:b/>
                <w:i/>
                <w:spacing w:val="20"/>
                <w:sz w:val="22"/>
                <w:szCs w:val="22"/>
              </w:rPr>
            </w:pPr>
            <w:r w:rsidRPr="00310C2C">
              <w:rPr>
                <w:b/>
                <w:i/>
                <w:spacing w:val="20"/>
                <w:sz w:val="22"/>
                <w:szCs w:val="22"/>
              </w:rPr>
              <w:t>Получатель</w:t>
            </w:r>
          </w:p>
          <w:p w:rsidR="00D73008" w:rsidRPr="00310C2C" w:rsidRDefault="00D73008" w:rsidP="00D73008">
            <w:pPr>
              <w:widowControl w:val="0"/>
              <w:rPr>
                <w:b/>
                <w:spacing w:val="20"/>
                <w:sz w:val="22"/>
                <w:szCs w:val="22"/>
              </w:rPr>
            </w:pPr>
            <w:r w:rsidRPr="00310C2C">
              <w:rPr>
                <w:spacing w:val="20"/>
                <w:sz w:val="22"/>
                <w:szCs w:val="22"/>
              </w:rPr>
              <w:t xml:space="preserve">Управление Федерального казначейства по Челябинской области (Администрация </w:t>
            </w:r>
            <w:proofErr w:type="spellStart"/>
            <w:r w:rsidRPr="00310C2C">
              <w:rPr>
                <w:spacing w:val="20"/>
                <w:sz w:val="22"/>
                <w:szCs w:val="22"/>
              </w:rPr>
              <w:t>Полетаевского</w:t>
            </w:r>
            <w:proofErr w:type="spellEnd"/>
            <w:r w:rsidRPr="00310C2C">
              <w:rPr>
                <w:spacing w:val="20"/>
                <w:sz w:val="22"/>
                <w:szCs w:val="22"/>
              </w:rPr>
              <w:t xml:space="preserve"> сельского поселения)</w:t>
            </w:r>
          </w:p>
          <w:p w:rsidR="00D73008" w:rsidRPr="00310C2C" w:rsidRDefault="00D73008" w:rsidP="00D73008">
            <w:pPr>
              <w:widowControl w:val="0"/>
              <w:rPr>
                <w:spacing w:val="20"/>
                <w:sz w:val="22"/>
                <w:szCs w:val="22"/>
              </w:rPr>
            </w:pPr>
            <w:r w:rsidRPr="00310C2C">
              <w:rPr>
                <w:spacing w:val="20"/>
                <w:sz w:val="22"/>
                <w:szCs w:val="22"/>
              </w:rPr>
              <w:t>Р/с 40302810075013000168 в Отделение Челябинск г.</w:t>
            </w:r>
            <w:r>
              <w:rPr>
                <w:spacing w:val="20"/>
                <w:sz w:val="22"/>
                <w:szCs w:val="22"/>
              </w:rPr>
              <w:t xml:space="preserve"> </w:t>
            </w:r>
            <w:r w:rsidRPr="00310C2C">
              <w:rPr>
                <w:spacing w:val="20"/>
                <w:sz w:val="22"/>
                <w:szCs w:val="22"/>
              </w:rPr>
              <w:t>Челябинск</w:t>
            </w:r>
          </w:p>
          <w:p w:rsidR="00D73008" w:rsidRPr="00310C2C" w:rsidRDefault="00D73008" w:rsidP="00D73008">
            <w:pPr>
              <w:widowControl w:val="0"/>
              <w:rPr>
                <w:spacing w:val="20"/>
                <w:sz w:val="22"/>
                <w:szCs w:val="22"/>
              </w:rPr>
            </w:pPr>
            <w:r w:rsidRPr="00310C2C">
              <w:rPr>
                <w:spacing w:val="20"/>
                <w:sz w:val="22"/>
                <w:szCs w:val="22"/>
              </w:rPr>
              <w:t>БИК 047501001</w:t>
            </w:r>
          </w:p>
          <w:p w:rsidR="00D73008" w:rsidRPr="00567555" w:rsidRDefault="00D73008" w:rsidP="00D73008">
            <w:proofErr w:type="gramStart"/>
            <w:r w:rsidRPr="00310C2C">
              <w:rPr>
                <w:spacing w:val="20"/>
                <w:sz w:val="22"/>
                <w:szCs w:val="22"/>
              </w:rPr>
              <w:t>л</w:t>
            </w:r>
            <w:proofErr w:type="gramEnd"/>
            <w:r w:rsidRPr="00310C2C">
              <w:rPr>
                <w:spacing w:val="20"/>
                <w:sz w:val="22"/>
                <w:szCs w:val="22"/>
              </w:rPr>
              <w:t>/</w:t>
            </w:r>
            <w:proofErr w:type="spellStart"/>
            <w:r w:rsidRPr="00310C2C">
              <w:rPr>
                <w:spacing w:val="20"/>
                <w:sz w:val="22"/>
                <w:szCs w:val="22"/>
              </w:rPr>
              <w:t>сч</w:t>
            </w:r>
            <w:proofErr w:type="spellEnd"/>
            <w:r w:rsidRPr="00310C2C">
              <w:rPr>
                <w:spacing w:val="20"/>
                <w:sz w:val="22"/>
                <w:szCs w:val="22"/>
              </w:rPr>
              <w:t xml:space="preserve"> 05693031940</w:t>
            </w:r>
          </w:p>
        </w:tc>
      </w:tr>
      <w:tr w:rsidR="00D73008" w:rsidTr="002D3377">
        <w:trPr>
          <w:trHeight w:val="70"/>
        </w:trPr>
        <w:tc>
          <w:tcPr>
            <w:tcW w:w="439" w:type="pct"/>
            <w:tcBorders>
              <w:top w:val="single" w:sz="4" w:space="0" w:color="auto"/>
              <w:left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4.</w:t>
            </w:r>
          </w:p>
        </w:tc>
        <w:tc>
          <w:tcPr>
            <w:tcW w:w="1878" w:type="pct"/>
            <w:tcBorders>
              <w:top w:val="single" w:sz="4" w:space="0" w:color="auto"/>
              <w:left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Код бюджетной классификации</w:t>
            </w:r>
          </w:p>
        </w:tc>
        <w:tc>
          <w:tcPr>
            <w:tcW w:w="2683" w:type="pct"/>
            <w:tcBorders>
              <w:top w:val="single" w:sz="4" w:space="0" w:color="auto"/>
              <w:left w:val="single" w:sz="4" w:space="0" w:color="auto"/>
              <w:right w:val="single" w:sz="4" w:space="0" w:color="auto"/>
            </w:tcBorders>
          </w:tcPr>
          <w:p w:rsidR="00D73008" w:rsidRPr="00567555" w:rsidRDefault="00D73008" w:rsidP="00D73008">
            <w:pPr>
              <w:rPr>
                <w:sz w:val="22"/>
                <w:szCs w:val="22"/>
                <w:lang w:eastAsia="en-US"/>
              </w:rPr>
            </w:pPr>
            <w:r>
              <w:rPr>
                <w:sz w:val="22"/>
                <w:szCs w:val="22"/>
                <w:lang w:eastAsia="en-US"/>
              </w:rPr>
              <w:t>908 0502 9900700050 243</w:t>
            </w:r>
          </w:p>
        </w:tc>
      </w:tr>
      <w:tr w:rsidR="00D73008" w:rsidTr="001D58D5">
        <w:trPr>
          <w:trHeight w:val="84"/>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5.</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Источник финансирования</w:t>
            </w:r>
          </w:p>
        </w:tc>
        <w:tc>
          <w:tcPr>
            <w:tcW w:w="2683" w:type="pct"/>
            <w:tcBorders>
              <w:top w:val="single" w:sz="4" w:space="0" w:color="auto"/>
              <w:left w:val="single" w:sz="4" w:space="0" w:color="auto"/>
              <w:bottom w:val="single" w:sz="4" w:space="0" w:color="auto"/>
              <w:right w:val="single" w:sz="4" w:space="0" w:color="auto"/>
            </w:tcBorders>
          </w:tcPr>
          <w:p w:rsidR="00D73008" w:rsidRPr="00567555" w:rsidRDefault="00D73008" w:rsidP="00D73008">
            <w:pPr>
              <w:widowControl w:val="0"/>
              <w:spacing w:line="276" w:lineRule="auto"/>
              <w:jc w:val="both"/>
              <w:rPr>
                <w:sz w:val="22"/>
                <w:szCs w:val="22"/>
                <w:lang w:eastAsia="en-US"/>
              </w:rPr>
            </w:pPr>
            <w:r w:rsidRPr="009102D7">
              <w:rPr>
                <w:sz w:val="22"/>
                <w:szCs w:val="22"/>
              </w:rPr>
              <w:t xml:space="preserve">Средства бюджета </w:t>
            </w:r>
            <w:proofErr w:type="spellStart"/>
            <w:r w:rsidRPr="009102D7">
              <w:rPr>
                <w:sz w:val="22"/>
                <w:szCs w:val="22"/>
              </w:rPr>
              <w:t>Полетаевского</w:t>
            </w:r>
            <w:proofErr w:type="spellEnd"/>
            <w:r w:rsidRPr="009102D7">
              <w:rPr>
                <w:sz w:val="22"/>
                <w:szCs w:val="22"/>
              </w:rPr>
              <w:t xml:space="preserve"> сельского поселения</w:t>
            </w:r>
          </w:p>
        </w:tc>
      </w:tr>
      <w:tr w:rsidR="00D73008"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6.</w:t>
            </w:r>
          </w:p>
        </w:tc>
        <w:tc>
          <w:tcPr>
            <w:tcW w:w="1878" w:type="pct"/>
            <w:tcBorders>
              <w:top w:val="single" w:sz="4" w:space="0" w:color="auto"/>
              <w:left w:val="single" w:sz="4" w:space="0" w:color="auto"/>
              <w:bottom w:val="single" w:sz="4" w:space="0" w:color="auto"/>
              <w:right w:val="single" w:sz="4" w:space="0" w:color="auto"/>
            </w:tcBorders>
            <w:hideMark/>
          </w:tcPr>
          <w:p w:rsidR="00D73008" w:rsidRDefault="00D73008" w:rsidP="00D73008">
            <w:pPr>
              <w:pStyle w:val="ConsPlusNormal"/>
              <w:spacing w:line="276" w:lineRule="auto"/>
              <w:ind w:firstLine="0"/>
              <w:jc w:val="both"/>
              <w:rPr>
                <w:rFonts w:ascii="Times New Roman" w:hAnsi="Times New Roman" w:cs="Times New Roman"/>
                <w:b/>
                <w:lang w:eastAsia="en-US"/>
              </w:rPr>
            </w:pPr>
            <w:r>
              <w:rPr>
                <w:rFonts w:ascii="Times New Roman" w:hAnsi="Times New Roman" w:cs="Times New Roman"/>
                <w:b/>
                <w:lang w:eastAsia="en-US"/>
              </w:rPr>
              <w:t xml:space="preserve">     Требования к гарантийному сроку работы, и (или) объему предоставления гарантий их качества.</w:t>
            </w:r>
          </w:p>
        </w:tc>
        <w:tc>
          <w:tcPr>
            <w:tcW w:w="2683" w:type="pct"/>
            <w:tcBorders>
              <w:top w:val="single" w:sz="4" w:space="0" w:color="auto"/>
              <w:left w:val="single" w:sz="4" w:space="0" w:color="auto"/>
              <w:bottom w:val="single" w:sz="4" w:space="0" w:color="auto"/>
              <w:right w:val="single" w:sz="4" w:space="0" w:color="auto"/>
            </w:tcBorders>
          </w:tcPr>
          <w:p w:rsidR="00D73008" w:rsidRPr="00567555" w:rsidRDefault="00D73008" w:rsidP="00D73008">
            <w:pPr>
              <w:widowControl w:val="0"/>
              <w:tabs>
                <w:tab w:val="left" w:pos="-99"/>
              </w:tabs>
              <w:spacing w:line="276" w:lineRule="auto"/>
              <w:ind w:left="43" w:firstLine="37"/>
              <w:jc w:val="both"/>
              <w:rPr>
                <w:i/>
                <w:sz w:val="22"/>
                <w:szCs w:val="22"/>
                <w:lang w:eastAsia="en-US"/>
              </w:rPr>
            </w:pPr>
            <w:r w:rsidRPr="00BB6DEC">
              <w:rPr>
                <w:sz w:val="22"/>
                <w:szCs w:val="22"/>
              </w:rPr>
              <w:t xml:space="preserve">Гарантия качества выполненных работ </w:t>
            </w:r>
            <w:r w:rsidRPr="00134F66">
              <w:rPr>
                <w:sz w:val="22"/>
                <w:szCs w:val="22"/>
              </w:rPr>
              <w:t>–3 (три) года</w:t>
            </w:r>
            <w:r w:rsidRPr="00134F66">
              <w:rPr>
                <w:b/>
                <w:bCs/>
                <w:sz w:val="22"/>
                <w:szCs w:val="22"/>
              </w:rPr>
              <w:t xml:space="preserve"> </w:t>
            </w:r>
            <w:r w:rsidRPr="00134F66">
              <w:rPr>
                <w:sz w:val="22"/>
                <w:szCs w:val="22"/>
              </w:rPr>
              <w:t>со</w:t>
            </w:r>
            <w:r w:rsidRPr="00BB6DEC">
              <w:rPr>
                <w:sz w:val="22"/>
                <w:szCs w:val="22"/>
              </w:rPr>
              <w:t xml:space="preserve"> дня подписания акта выполненных работ (КС-2, КС-3).</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7.</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lang w:eastAsia="en-US"/>
              </w:rPr>
            </w:pPr>
            <w:r>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Pr>
                <w:rFonts w:ascii="Times New Roman" w:hAnsi="Times New Roman" w:cs="Times New Roman"/>
                <w:b/>
                <w:lang w:eastAsia="en-US"/>
              </w:rPr>
              <w:t>пп</w:t>
            </w:r>
            <w:proofErr w:type="spellEnd"/>
            <w:r>
              <w:rPr>
                <w:rFonts w:ascii="Times New Roman" w:hAnsi="Times New Roman" w:cs="Times New Roman"/>
                <w:b/>
                <w:lang w:eastAsia="en-US"/>
              </w:rPr>
              <w:t xml:space="preserve">. «а» п.1 ч.1 ст. 95 Федерального закона о контрактной системе </w:t>
            </w:r>
          </w:p>
        </w:tc>
        <w:tc>
          <w:tcPr>
            <w:tcW w:w="2683" w:type="pct"/>
            <w:tcBorders>
              <w:top w:val="single" w:sz="4" w:space="0" w:color="auto"/>
              <w:left w:val="single" w:sz="4" w:space="0" w:color="auto"/>
              <w:bottom w:val="single" w:sz="4" w:space="0" w:color="auto"/>
              <w:right w:val="single" w:sz="4" w:space="0" w:color="auto"/>
            </w:tcBorders>
          </w:tcPr>
          <w:p w:rsidR="00D278C6" w:rsidRPr="0086735E" w:rsidRDefault="00D278C6" w:rsidP="00D278C6">
            <w:pPr>
              <w:widowControl w:val="0"/>
              <w:tabs>
                <w:tab w:val="left" w:pos="3135"/>
              </w:tabs>
              <w:spacing w:line="276" w:lineRule="auto"/>
              <w:jc w:val="center"/>
              <w:rPr>
                <w:i/>
                <w:lang w:eastAsia="en-US"/>
              </w:rPr>
            </w:pPr>
            <w:r w:rsidRPr="0086735E">
              <w:rPr>
                <w:i/>
                <w:lang w:eastAsia="en-US"/>
              </w:rPr>
              <w:t>Предусмотрена</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8.</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 xml:space="preserve">     Возможность изменить объем выполняемых работ, предусмотренное контрактом в соответствии с </w:t>
            </w:r>
            <w:proofErr w:type="spellStart"/>
            <w:r>
              <w:rPr>
                <w:rFonts w:ascii="Times New Roman" w:hAnsi="Times New Roman" w:cs="Times New Roman"/>
                <w:b/>
                <w:lang w:eastAsia="en-US"/>
              </w:rPr>
              <w:t>пп</w:t>
            </w:r>
            <w:proofErr w:type="spellEnd"/>
            <w:r>
              <w:rPr>
                <w:rFonts w:ascii="Times New Roman" w:hAnsi="Times New Roman" w:cs="Times New Roman"/>
                <w:b/>
                <w:lang w:eastAsia="en-US"/>
              </w:rPr>
              <w:t xml:space="preserve">. «б» п. 1 ч. 1 ст. 95 Федерального закона о контрактной системе </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tabs>
                <w:tab w:val="left" w:pos="3135"/>
              </w:tabs>
              <w:spacing w:line="276" w:lineRule="auto"/>
              <w:jc w:val="center"/>
              <w:rPr>
                <w:i/>
                <w:lang w:eastAsia="en-US"/>
              </w:rPr>
            </w:pPr>
            <w:r w:rsidRPr="00F46B84">
              <w:rPr>
                <w:i/>
                <w:lang w:eastAsia="en-US"/>
              </w:rPr>
              <w:t>Предусмотрена</w:t>
            </w:r>
          </w:p>
        </w:tc>
      </w:tr>
      <w:tr w:rsidR="00D278C6" w:rsidTr="002D3377">
        <w:trPr>
          <w:trHeight w:val="7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9.</w:t>
            </w:r>
          </w:p>
        </w:tc>
        <w:tc>
          <w:tcPr>
            <w:tcW w:w="4561" w:type="pct"/>
            <w:gridSpan w:val="2"/>
            <w:tcBorders>
              <w:top w:val="single" w:sz="4" w:space="0" w:color="auto"/>
              <w:left w:val="single" w:sz="4" w:space="0" w:color="auto"/>
              <w:bottom w:val="single" w:sz="4" w:space="0" w:color="auto"/>
              <w:right w:val="single" w:sz="4" w:space="0" w:color="auto"/>
            </w:tcBorders>
            <w:hideMark/>
          </w:tcPr>
          <w:p w:rsidR="00D278C6" w:rsidRDefault="00D278C6" w:rsidP="00D278C6">
            <w:pPr>
              <w:widowControl w:val="0"/>
              <w:tabs>
                <w:tab w:val="left" w:pos="3135"/>
              </w:tabs>
              <w:spacing w:line="276" w:lineRule="auto"/>
              <w:jc w:val="both"/>
              <w:rPr>
                <w:lang w:eastAsia="en-US"/>
              </w:rPr>
            </w:pPr>
            <w:r>
              <w:rPr>
                <w:b/>
                <w:sz w:val="22"/>
                <w:szCs w:val="22"/>
              </w:rPr>
              <w:t xml:space="preserve">       Заказчик вправе принять решение об одностороннем отказе от исполнения контракта </w:t>
            </w:r>
            <w:r>
              <w:rPr>
                <w:b/>
                <w:i/>
                <w:sz w:val="22"/>
                <w:szCs w:val="22"/>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b/>
                <w:sz w:val="22"/>
                <w:szCs w:val="22"/>
              </w:rPr>
              <w:t xml:space="preserve"> при условии, если это было предусмотрено контрактом.</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lastRenderedPageBreak/>
              <w:t>10.</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rPr>
                <w:rFonts w:ascii="Times New Roman" w:hAnsi="Times New Roman" w:cs="Times New Roman"/>
                <w:b/>
                <w:lang w:eastAsia="en-US"/>
              </w:rPr>
            </w:pPr>
            <w:r>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Pr>
                  <w:rStyle w:val="a3"/>
                  <w:rFonts w:ascii="Times New Roman" w:hAnsi="Times New Roman"/>
                  <w:b/>
                  <w:lang w:eastAsia="en-US"/>
                </w:rPr>
                <w:t>частей 8</w:t>
              </w:r>
            </w:hyperlink>
            <w:r>
              <w:rPr>
                <w:rFonts w:ascii="Times New Roman" w:hAnsi="Times New Roman" w:cs="Times New Roman"/>
                <w:b/>
                <w:lang w:eastAsia="en-US"/>
              </w:rPr>
              <w:t xml:space="preserve"> – </w:t>
            </w:r>
            <w:hyperlink r:id="rId39" w:anchor="Par1606" w:tooltip="Ссылка на текущий документ" w:history="1">
              <w:r>
                <w:rPr>
                  <w:rStyle w:val="a3"/>
                  <w:rFonts w:ascii="Times New Roman" w:hAnsi="Times New Roman"/>
                  <w:b/>
                  <w:lang w:eastAsia="en-US"/>
                </w:rPr>
                <w:t>26 статьи 95</w:t>
              </w:r>
            </w:hyperlink>
            <w:r>
              <w:rPr>
                <w:rFonts w:ascii="Times New Roman" w:hAnsi="Times New Roman" w:cs="Times New Roman"/>
                <w:b/>
                <w:lang w:eastAsia="en-US"/>
              </w:rPr>
              <w:t xml:space="preserve"> Федерального закона о контрактной системе </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sidRPr="00F46B84">
              <w:rPr>
                <w:i/>
                <w:lang w:eastAsia="en-US"/>
              </w:rPr>
              <w:t>Предусмотрена</w:t>
            </w:r>
          </w:p>
        </w:tc>
      </w:tr>
      <w:tr w:rsidR="00D278C6" w:rsidTr="009F342A">
        <w:trPr>
          <w:trHeight w:val="22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11</w:t>
            </w:r>
          </w:p>
        </w:tc>
        <w:tc>
          <w:tcPr>
            <w:tcW w:w="4561" w:type="pct"/>
            <w:gridSpan w:val="2"/>
            <w:tcBorders>
              <w:top w:val="single" w:sz="4" w:space="0" w:color="auto"/>
              <w:left w:val="single" w:sz="4" w:space="0" w:color="auto"/>
              <w:bottom w:val="single" w:sz="4" w:space="0" w:color="auto"/>
              <w:right w:val="single" w:sz="4" w:space="0" w:color="auto"/>
            </w:tcBorders>
            <w:hideMark/>
          </w:tcPr>
          <w:p w:rsidR="00D278C6" w:rsidRDefault="00D278C6" w:rsidP="00D278C6">
            <w:pPr>
              <w:widowControl w:val="0"/>
              <w:spacing w:line="276" w:lineRule="auto"/>
              <w:rPr>
                <w:b/>
                <w:lang w:eastAsia="en-US"/>
              </w:rPr>
            </w:pPr>
            <w:r>
              <w:rPr>
                <w:b/>
                <w:sz w:val="22"/>
                <w:szCs w:val="22"/>
                <w:lang w:eastAsia="en-US"/>
              </w:rPr>
              <w:t xml:space="preserve">     Документы, подтверждающие соответствие выполняемых работ</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11.1</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spacing w:line="276" w:lineRule="auto"/>
              <w:jc w:val="both"/>
              <w:rPr>
                <w:bCs/>
                <w:i/>
                <w:lang w:eastAsia="en-US"/>
              </w:rPr>
            </w:pPr>
            <w:r>
              <w:rPr>
                <w:b/>
                <w:sz w:val="22"/>
                <w:szCs w:val="22"/>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w:t>
            </w:r>
            <w:proofErr w:type="gramStart"/>
            <w:r>
              <w:rPr>
                <w:b/>
                <w:sz w:val="22"/>
                <w:szCs w:val="22"/>
                <w:lang w:eastAsia="en-US"/>
              </w:rPr>
              <w:t>заявки</w:t>
            </w:r>
            <w:r>
              <w:rPr>
                <w:sz w:val="20"/>
                <w:szCs w:val="20"/>
                <w:lang w:eastAsia="en-US"/>
              </w:rPr>
              <w:t>(</w:t>
            </w:r>
            <w:proofErr w:type="gramEnd"/>
            <w:r>
              <w:rPr>
                <w:i/>
                <w:sz w:val="20"/>
                <w:szCs w:val="20"/>
                <w:lang w:eastAsia="en-US"/>
              </w:rPr>
              <w:t>при наличии таких требований</w:t>
            </w:r>
            <w:r>
              <w:rPr>
                <w:sz w:val="20"/>
                <w:szCs w:val="20"/>
                <w:lang w:eastAsia="en-US"/>
              </w:rPr>
              <w:t>)</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Pr>
                <w:i/>
                <w:lang w:eastAsia="en-US"/>
              </w:rPr>
              <w:t>Н</w:t>
            </w:r>
            <w:r w:rsidRPr="00F46B84">
              <w:rPr>
                <w:i/>
                <w:lang w:eastAsia="en-US"/>
              </w:rPr>
              <w:t>е требуются</w:t>
            </w:r>
          </w:p>
        </w:tc>
      </w:tr>
      <w:tr w:rsidR="00D278C6" w:rsidTr="009F342A">
        <w:trPr>
          <w:trHeight w:val="94"/>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12.</w:t>
            </w:r>
          </w:p>
        </w:tc>
        <w:tc>
          <w:tcPr>
            <w:tcW w:w="4561" w:type="pct"/>
            <w:gridSpan w:val="2"/>
            <w:tcBorders>
              <w:top w:val="single" w:sz="4" w:space="0" w:color="auto"/>
              <w:left w:val="single" w:sz="4" w:space="0" w:color="auto"/>
              <w:bottom w:val="single" w:sz="4" w:space="0" w:color="auto"/>
              <w:right w:val="single" w:sz="4" w:space="0" w:color="auto"/>
            </w:tcBorders>
            <w:hideMark/>
          </w:tcPr>
          <w:p w:rsidR="00D278C6" w:rsidRPr="00F87979" w:rsidRDefault="00D278C6" w:rsidP="00D278C6">
            <w:pPr>
              <w:widowControl w:val="0"/>
              <w:spacing w:line="276" w:lineRule="auto"/>
              <w:jc w:val="both"/>
              <w:rPr>
                <w:b/>
                <w:u w:val="single"/>
                <w:lang w:eastAsia="en-US"/>
              </w:rPr>
            </w:pPr>
            <w:r w:rsidRPr="00F87979">
              <w:rPr>
                <w:b/>
                <w:sz w:val="22"/>
                <w:szCs w:val="22"/>
                <w:u w:val="single"/>
                <w:lang w:eastAsia="en-US"/>
              </w:rPr>
              <w:t>Требования к участникам закупки</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12.1</w:t>
            </w:r>
          </w:p>
        </w:tc>
        <w:tc>
          <w:tcPr>
            <w:tcW w:w="1878" w:type="pct"/>
            <w:tcBorders>
              <w:top w:val="single" w:sz="4" w:space="0" w:color="auto"/>
              <w:left w:val="single" w:sz="4" w:space="0" w:color="auto"/>
              <w:bottom w:val="single" w:sz="4" w:space="0" w:color="auto"/>
              <w:right w:val="single" w:sz="4" w:space="0" w:color="auto"/>
            </w:tcBorders>
            <w:hideMark/>
          </w:tcPr>
          <w:p w:rsidR="00D278C6" w:rsidRPr="00F87979" w:rsidRDefault="00D278C6" w:rsidP="00D278C6">
            <w:pPr>
              <w:spacing w:line="276" w:lineRule="auto"/>
              <w:jc w:val="both"/>
              <w:rPr>
                <w:b/>
                <w:lang w:eastAsia="en-US"/>
              </w:rPr>
            </w:pPr>
            <w:r w:rsidRPr="00F87979">
              <w:rPr>
                <w:b/>
                <w:sz w:val="22"/>
                <w:szCs w:val="22"/>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2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sidRPr="00F46B84">
              <w:rPr>
                <w:i/>
                <w:lang w:eastAsia="en-US"/>
              </w:rPr>
              <w:t>требования не установлены</w:t>
            </w:r>
          </w:p>
          <w:p w:rsidR="00D278C6" w:rsidRDefault="00D278C6" w:rsidP="00D278C6">
            <w:pPr>
              <w:widowControl w:val="0"/>
              <w:spacing w:line="276" w:lineRule="auto"/>
              <w:jc w:val="center"/>
              <w:rPr>
                <w:b/>
                <w:lang w:eastAsia="en-US"/>
              </w:rPr>
            </w:pP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12.2</w:t>
            </w:r>
          </w:p>
        </w:tc>
        <w:tc>
          <w:tcPr>
            <w:tcW w:w="1878" w:type="pct"/>
            <w:tcBorders>
              <w:top w:val="single" w:sz="4" w:space="0" w:color="auto"/>
              <w:left w:val="single" w:sz="4" w:space="0" w:color="auto"/>
              <w:bottom w:val="single" w:sz="4" w:space="0" w:color="auto"/>
              <w:right w:val="single" w:sz="4" w:space="0" w:color="auto"/>
            </w:tcBorders>
            <w:hideMark/>
          </w:tcPr>
          <w:p w:rsidR="00D278C6" w:rsidRPr="00F87979" w:rsidRDefault="00D278C6" w:rsidP="00D278C6">
            <w:pPr>
              <w:spacing w:line="276" w:lineRule="auto"/>
              <w:jc w:val="both"/>
              <w:rPr>
                <w:b/>
                <w:lang w:eastAsia="en-US"/>
              </w:rPr>
            </w:pPr>
            <w:r w:rsidRPr="00F87979">
              <w:rPr>
                <w:b/>
                <w:sz w:val="22"/>
                <w:szCs w:val="22"/>
                <w:lang w:eastAsia="en-US"/>
              </w:rPr>
              <w:t xml:space="preserve">     Дополнительные требования, 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соответствие участников закупки дополнительным требованиям</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sidRPr="00F46B84">
              <w:rPr>
                <w:i/>
                <w:lang w:eastAsia="en-US"/>
              </w:rPr>
              <w:t>требования не установлены</w:t>
            </w:r>
          </w:p>
          <w:p w:rsidR="00D278C6" w:rsidRDefault="00D278C6" w:rsidP="00D278C6">
            <w:pPr>
              <w:widowControl w:val="0"/>
              <w:spacing w:line="276" w:lineRule="auto"/>
              <w:jc w:val="center"/>
              <w:rPr>
                <w:b/>
                <w:lang w:eastAsia="en-US"/>
              </w:rPr>
            </w:pP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12.3</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2"/>
              <w:spacing w:line="276" w:lineRule="auto"/>
              <w:jc w:val="both"/>
              <w:rPr>
                <w:b w:val="0"/>
                <w:i/>
                <w:sz w:val="22"/>
                <w:szCs w:val="22"/>
                <w:lang w:eastAsia="en-US"/>
              </w:rPr>
            </w:pPr>
            <w:r>
              <w:rPr>
                <w:sz w:val="22"/>
                <w:szCs w:val="22"/>
                <w:lang w:eastAsia="en-US"/>
              </w:rPr>
              <w:t xml:space="preserve">     Предоставление преимуществ учреждениям и предприятиям уголовно- исполнительной системы в закупках в соответствии со ст. 28 </w:t>
            </w:r>
            <w:r>
              <w:rPr>
                <w:sz w:val="22"/>
                <w:szCs w:val="22"/>
                <w:lang w:eastAsia="en-US"/>
              </w:rPr>
              <w:lastRenderedPageBreak/>
              <w:t>Федерального закона о контрактной системе</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sidRPr="00F46B84">
              <w:rPr>
                <w:i/>
                <w:lang w:eastAsia="en-US"/>
              </w:rPr>
              <w:lastRenderedPageBreak/>
              <w:t>преимущества не предоставляются</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lastRenderedPageBreak/>
              <w:t>12.4</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spacing w:line="276" w:lineRule="auto"/>
              <w:jc w:val="both"/>
              <w:rPr>
                <w:b/>
                <w:lang w:eastAsia="en-US"/>
              </w:rPr>
            </w:pPr>
            <w:r>
              <w:rPr>
                <w:b/>
                <w:sz w:val="22"/>
                <w:szCs w:val="22"/>
                <w:lang w:eastAsia="en-US"/>
              </w:rPr>
              <w:t xml:space="preserve">     Предоставление преимуществ организациям инвалидов в закупках в соответствии со ст. 29 Федерального закона о контрактной системе </w:t>
            </w:r>
          </w:p>
        </w:tc>
        <w:tc>
          <w:tcPr>
            <w:tcW w:w="2683" w:type="pct"/>
            <w:tcBorders>
              <w:top w:val="single" w:sz="4" w:space="0" w:color="auto"/>
              <w:left w:val="single" w:sz="4" w:space="0" w:color="auto"/>
              <w:bottom w:val="single" w:sz="4" w:space="0" w:color="auto"/>
              <w:right w:val="single" w:sz="4" w:space="0" w:color="auto"/>
            </w:tcBorders>
          </w:tcPr>
          <w:p w:rsidR="00D278C6" w:rsidRDefault="00D278C6" w:rsidP="00D278C6">
            <w:pPr>
              <w:widowControl w:val="0"/>
              <w:spacing w:line="276" w:lineRule="auto"/>
              <w:jc w:val="center"/>
              <w:rPr>
                <w:b/>
                <w:lang w:eastAsia="en-US"/>
              </w:rPr>
            </w:pPr>
            <w:r w:rsidRPr="00F46B84">
              <w:rPr>
                <w:i/>
                <w:lang w:eastAsia="en-US"/>
              </w:rPr>
              <w:t>преимущества не предоставляются</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12.5</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spacing w:line="276" w:lineRule="auto"/>
              <w:jc w:val="both"/>
              <w:rPr>
                <w:b/>
                <w:lang w:eastAsia="en-US"/>
              </w:rPr>
            </w:pPr>
            <w:r w:rsidRPr="00A32D3C">
              <w:rPr>
                <w:b/>
                <w:sz w:val="22"/>
                <w:szCs w:val="22"/>
                <w:lang w:eastAsia="en-US"/>
              </w:rPr>
              <w:t>Преимущества и ограничения в участии в закупке: проведение электронного аукциона для субъектов малого предпринимательства, социально ориентированных некоммерческих организаций в соответствии с ч. 1 ст. 30 Федерального закона о контрактной системы</w:t>
            </w:r>
          </w:p>
        </w:tc>
        <w:tc>
          <w:tcPr>
            <w:tcW w:w="2683" w:type="pct"/>
            <w:tcBorders>
              <w:top w:val="single" w:sz="4" w:space="0" w:color="auto"/>
              <w:left w:val="single" w:sz="4" w:space="0" w:color="auto"/>
              <w:bottom w:val="single" w:sz="4" w:space="0" w:color="auto"/>
              <w:right w:val="single" w:sz="4" w:space="0" w:color="auto"/>
            </w:tcBorders>
          </w:tcPr>
          <w:p w:rsidR="00D278C6" w:rsidRPr="00B519A7" w:rsidRDefault="00D278C6" w:rsidP="00D278C6">
            <w:pPr>
              <w:spacing w:line="276" w:lineRule="auto"/>
              <w:jc w:val="center"/>
              <w:rPr>
                <w:i/>
                <w:lang w:eastAsia="en-US"/>
              </w:rPr>
            </w:pPr>
            <w:r w:rsidRPr="00B519A7">
              <w:rPr>
                <w:i/>
                <w:lang w:eastAsia="en-US"/>
              </w:rPr>
              <w:t>Да</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12.6</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spacing w:line="276" w:lineRule="auto"/>
              <w:jc w:val="both"/>
              <w:rPr>
                <w:b/>
                <w:lang w:eastAsia="en-US"/>
              </w:rPr>
            </w:pPr>
            <w:r w:rsidRPr="00CD14F5">
              <w:rPr>
                <w:b/>
                <w:sz w:val="22"/>
                <w:szCs w:val="22"/>
              </w:rPr>
              <w:t>Требование к подрядчику, не являющемуся субъектом малого предпринимательства</w:t>
            </w:r>
            <w:r>
              <w:rPr>
                <w:b/>
                <w:sz w:val="22"/>
                <w:szCs w:val="22"/>
              </w:rPr>
              <w:t xml:space="preserve"> или </w:t>
            </w:r>
            <w:r>
              <w:rPr>
                <w:rFonts w:eastAsia="Calibri"/>
                <w:b/>
                <w:bCs/>
                <w:sz w:val="22"/>
                <w:szCs w:val="22"/>
                <w:lang w:eastAsia="en-US"/>
              </w:rPr>
              <w:t>социально ориентированной некоммерческой организацией</w:t>
            </w:r>
            <w:r w:rsidRPr="00CD14F5">
              <w:rPr>
                <w:b/>
                <w:sz w:val="22"/>
                <w:szCs w:val="22"/>
              </w:rPr>
              <w:t>, о привлечении к испол</w:t>
            </w:r>
            <w:r>
              <w:rPr>
                <w:b/>
                <w:sz w:val="22"/>
                <w:szCs w:val="22"/>
              </w:rPr>
              <w:t xml:space="preserve">нению контракта субподрядчиков </w:t>
            </w:r>
            <w:r w:rsidRPr="00CD14F5">
              <w:rPr>
                <w:b/>
                <w:sz w:val="22"/>
                <w:szCs w:val="22"/>
              </w:rPr>
              <w:t>из числа субъектов малого предпринимательства</w:t>
            </w:r>
            <w:r>
              <w:rPr>
                <w:b/>
                <w:sz w:val="22"/>
                <w:szCs w:val="22"/>
              </w:rPr>
              <w:t>,</w:t>
            </w:r>
            <w:r>
              <w:rPr>
                <w:rFonts w:eastAsia="Calibri"/>
                <w:b/>
                <w:bCs/>
                <w:sz w:val="22"/>
                <w:szCs w:val="22"/>
                <w:lang w:eastAsia="en-US"/>
              </w:rPr>
              <w:t xml:space="preserve"> социально ориентированных некоммерческих организаций</w:t>
            </w:r>
            <w:r w:rsidRPr="00CD14F5">
              <w:rPr>
                <w:b/>
                <w:sz w:val="22"/>
                <w:szCs w:val="22"/>
              </w:rPr>
              <w:t xml:space="preserve"> в соответствии с ч. 5 ст. 30 Федерального закона о контрактной системе</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sidRPr="00F46B84">
              <w:rPr>
                <w:i/>
                <w:lang w:eastAsia="en-US"/>
              </w:rPr>
              <w:t>требование не установлено</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napToGrid w:val="0"/>
              <w:spacing w:line="276" w:lineRule="auto"/>
              <w:ind w:firstLine="0"/>
              <w:jc w:val="both"/>
              <w:rPr>
                <w:rFonts w:ascii="Times New Roman" w:hAnsi="Times New Roman" w:cs="Times New Roman"/>
                <w:b/>
                <w:lang w:eastAsia="en-US"/>
              </w:rPr>
            </w:pPr>
            <w:r>
              <w:rPr>
                <w:rFonts w:ascii="Times New Roman" w:hAnsi="Times New Roman" w:cs="Times New Roman"/>
                <w:b/>
                <w:lang w:eastAsia="en-US"/>
              </w:rPr>
              <w:t>12.7</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spacing w:line="276" w:lineRule="auto"/>
              <w:jc w:val="both"/>
              <w:rPr>
                <w:b/>
                <w:lang w:eastAsia="en-US"/>
              </w:rPr>
            </w:pPr>
            <w:r w:rsidRPr="00A47014">
              <w:rPr>
                <w:b/>
                <w:sz w:val="22"/>
                <w:szCs w:val="22"/>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sidRPr="00F46B84">
              <w:rPr>
                <w:i/>
                <w:lang w:eastAsia="en-US"/>
              </w:rPr>
              <w:t>Требование установлено</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napToGrid w:val="0"/>
              <w:spacing w:line="276" w:lineRule="auto"/>
              <w:ind w:firstLine="0"/>
              <w:jc w:val="both"/>
              <w:rPr>
                <w:rFonts w:ascii="Times New Roman" w:hAnsi="Times New Roman" w:cs="Times New Roman"/>
                <w:b/>
                <w:lang w:eastAsia="en-US"/>
              </w:rPr>
            </w:pPr>
            <w:r>
              <w:rPr>
                <w:rFonts w:ascii="Times New Roman" w:hAnsi="Times New Roman" w:cs="Times New Roman"/>
                <w:b/>
                <w:lang w:eastAsia="en-US"/>
              </w:rPr>
              <w:t xml:space="preserve">12.8. </w:t>
            </w:r>
          </w:p>
        </w:tc>
        <w:tc>
          <w:tcPr>
            <w:tcW w:w="1878" w:type="pct"/>
            <w:tcBorders>
              <w:top w:val="single" w:sz="4" w:space="0" w:color="auto"/>
              <w:left w:val="single" w:sz="4" w:space="0" w:color="auto"/>
              <w:bottom w:val="single" w:sz="4" w:space="0" w:color="auto"/>
              <w:right w:val="single" w:sz="4" w:space="0" w:color="auto"/>
            </w:tcBorders>
            <w:hideMark/>
          </w:tcPr>
          <w:p w:rsidR="00D278C6" w:rsidRPr="00CD14F5" w:rsidRDefault="00D278C6" w:rsidP="00D278C6">
            <w:pPr>
              <w:spacing w:line="276" w:lineRule="auto"/>
              <w:jc w:val="both"/>
              <w:rPr>
                <w:b/>
              </w:rPr>
            </w:pPr>
            <w:r w:rsidRPr="00AB586F">
              <w:rPr>
                <w:b/>
                <w:sz w:val="22"/>
                <w:szCs w:val="22"/>
              </w:rPr>
              <w:t xml:space="preserve">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w:t>
            </w:r>
            <w:r w:rsidRPr="00AB586F">
              <w:rPr>
                <w:b/>
                <w:sz w:val="22"/>
                <w:szCs w:val="22"/>
              </w:rPr>
              <w:lastRenderedPageBreak/>
              <w:t>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Pr>
                <w:i/>
                <w:lang w:eastAsia="en-US"/>
              </w:rPr>
              <w:lastRenderedPageBreak/>
              <w:t>Н</w:t>
            </w:r>
            <w:r w:rsidRPr="00F46B84">
              <w:rPr>
                <w:i/>
                <w:lang w:eastAsia="en-US"/>
              </w:rPr>
              <w:t xml:space="preserve">е </w:t>
            </w:r>
            <w:r>
              <w:rPr>
                <w:i/>
                <w:lang w:eastAsia="en-US"/>
              </w:rPr>
              <w:t>установлено</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lastRenderedPageBreak/>
              <w:t>13.</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spacing w:line="276" w:lineRule="auto"/>
              <w:jc w:val="both"/>
              <w:rPr>
                <w:lang w:eastAsia="en-US"/>
              </w:rPr>
            </w:pPr>
            <w:r>
              <w:rPr>
                <w:b/>
                <w:sz w:val="22"/>
                <w:szCs w:val="22"/>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p w:rsidR="00D278C6" w:rsidRDefault="00D278C6" w:rsidP="00D278C6">
            <w:pPr>
              <w:spacing w:line="276" w:lineRule="auto"/>
              <w:jc w:val="both"/>
              <w:rPr>
                <w:b/>
                <w:lang w:eastAsia="en-US"/>
              </w:rPr>
            </w:pP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sidRPr="00F46B84">
              <w:rPr>
                <w:i/>
                <w:lang w:eastAsia="en-US"/>
              </w:rPr>
              <w:t>Предусмотрено</w:t>
            </w:r>
          </w:p>
        </w:tc>
      </w:tr>
      <w:tr w:rsidR="00D278C6" w:rsidTr="001D58D5">
        <w:trPr>
          <w:trHeight w:val="540"/>
        </w:trPr>
        <w:tc>
          <w:tcPr>
            <w:tcW w:w="439" w:type="pct"/>
            <w:tcBorders>
              <w:top w:val="single" w:sz="4" w:space="0" w:color="auto"/>
              <w:left w:val="single" w:sz="4" w:space="0" w:color="auto"/>
              <w:bottom w:val="single" w:sz="4" w:space="0" w:color="auto"/>
              <w:right w:val="single" w:sz="4" w:space="0" w:color="auto"/>
            </w:tcBorders>
            <w:hideMark/>
          </w:tcPr>
          <w:p w:rsidR="00D278C6" w:rsidRDefault="00D278C6" w:rsidP="00D278C6">
            <w:pPr>
              <w:pStyle w:val="ConsPlusNormal"/>
              <w:spacing w:line="276" w:lineRule="auto"/>
              <w:ind w:firstLine="0"/>
              <w:jc w:val="both"/>
              <w:outlineLvl w:val="1"/>
              <w:rPr>
                <w:rFonts w:ascii="Times New Roman" w:hAnsi="Times New Roman" w:cs="Times New Roman"/>
                <w:b/>
                <w:lang w:eastAsia="en-US"/>
              </w:rPr>
            </w:pPr>
            <w:r>
              <w:rPr>
                <w:rFonts w:ascii="Times New Roman" w:hAnsi="Times New Roman" w:cs="Times New Roman"/>
                <w:b/>
                <w:lang w:eastAsia="en-US"/>
              </w:rPr>
              <w:t>14.</w:t>
            </w:r>
          </w:p>
        </w:tc>
        <w:tc>
          <w:tcPr>
            <w:tcW w:w="1878" w:type="pct"/>
            <w:tcBorders>
              <w:top w:val="single" w:sz="4" w:space="0" w:color="auto"/>
              <w:left w:val="single" w:sz="4" w:space="0" w:color="auto"/>
              <w:bottom w:val="single" w:sz="4" w:space="0" w:color="auto"/>
              <w:right w:val="single" w:sz="4" w:space="0" w:color="auto"/>
            </w:tcBorders>
            <w:hideMark/>
          </w:tcPr>
          <w:p w:rsidR="00D278C6" w:rsidRDefault="00D278C6" w:rsidP="00D278C6">
            <w:pPr>
              <w:spacing w:line="276" w:lineRule="auto"/>
              <w:jc w:val="both"/>
              <w:rPr>
                <w:b/>
                <w:lang w:eastAsia="en-US"/>
              </w:rPr>
            </w:pPr>
            <w:r w:rsidRPr="00AB586F">
              <w:rPr>
                <w:b/>
                <w:sz w:val="22"/>
                <w:szCs w:val="22"/>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83" w:type="pct"/>
            <w:tcBorders>
              <w:top w:val="single" w:sz="4" w:space="0" w:color="auto"/>
              <w:left w:val="single" w:sz="4" w:space="0" w:color="auto"/>
              <w:bottom w:val="single" w:sz="4" w:space="0" w:color="auto"/>
              <w:right w:val="single" w:sz="4" w:space="0" w:color="auto"/>
            </w:tcBorders>
          </w:tcPr>
          <w:p w:rsidR="00D278C6" w:rsidRPr="00F46B84" w:rsidRDefault="00D278C6" w:rsidP="00D278C6">
            <w:pPr>
              <w:widowControl w:val="0"/>
              <w:spacing w:line="276" w:lineRule="auto"/>
              <w:jc w:val="center"/>
              <w:rPr>
                <w:i/>
                <w:lang w:eastAsia="en-US"/>
              </w:rPr>
            </w:pPr>
            <w:r>
              <w:rPr>
                <w:i/>
                <w:lang w:eastAsia="en-US"/>
              </w:rPr>
              <w:t>Не установлено</w:t>
            </w:r>
          </w:p>
        </w:tc>
      </w:tr>
    </w:tbl>
    <w:p w:rsidR="00D278C6" w:rsidRDefault="00D278C6" w:rsidP="00D278C6">
      <w:pPr>
        <w:rPr>
          <w:b/>
        </w:rPr>
      </w:pPr>
    </w:p>
    <w:p w:rsidR="00D278C6" w:rsidRDefault="00D278C6" w:rsidP="00D278C6">
      <w:pPr>
        <w:pStyle w:val="a4"/>
        <w:ind w:left="0"/>
        <w:jc w:val="right"/>
        <w:rPr>
          <w:rFonts w:ascii="Times New Roman" w:hAnsi="Times New Roman"/>
          <w:sz w:val="20"/>
          <w:szCs w:val="20"/>
        </w:rPr>
      </w:pPr>
    </w:p>
    <w:p w:rsidR="001A090C" w:rsidRDefault="001A090C">
      <w:pPr>
        <w:spacing w:after="200" w:line="276" w:lineRule="auto"/>
        <w:rPr>
          <w:rFonts w:eastAsiaTheme="minorHAnsi" w:cstheme="minorBidi"/>
          <w:sz w:val="20"/>
          <w:szCs w:val="20"/>
          <w:lang w:eastAsia="en-US"/>
        </w:rPr>
      </w:pPr>
      <w:r>
        <w:rPr>
          <w:sz w:val="20"/>
          <w:szCs w:val="20"/>
        </w:rPr>
        <w:br w:type="page"/>
      </w:r>
    </w:p>
    <w:p w:rsidR="00D278C6" w:rsidRPr="00B519A7" w:rsidRDefault="00D278C6" w:rsidP="00D278C6">
      <w:pPr>
        <w:pStyle w:val="a4"/>
        <w:ind w:left="0"/>
        <w:jc w:val="right"/>
        <w:rPr>
          <w:rFonts w:ascii="Times New Roman" w:hAnsi="Times New Roman"/>
          <w:sz w:val="20"/>
          <w:szCs w:val="20"/>
        </w:rPr>
      </w:pPr>
      <w:r w:rsidRPr="00B519A7">
        <w:rPr>
          <w:rFonts w:ascii="Times New Roman" w:hAnsi="Times New Roman"/>
          <w:sz w:val="20"/>
          <w:szCs w:val="20"/>
        </w:rPr>
        <w:lastRenderedPageBreak/>
        <w:t>Приложение №1 к документации об аукционе</w:t>
      </w:r>
    </w:p>
    <w:p w:rsidR="00D278C6" w:rsidRPr="00D73008" w:rsidRDefault="00D278C6" w:rsidP="00D278C6">
      <w:pPr>
        <w:rPr>
          <w:b/>
          <w:sz w:val="20"/>
          <w:szCs w:val="20"/>
        </w:rPr>
      </w:pPr>
    </w:p>
    <w:p w:rsidR="00D73008" w:rsidRPr="00D73008" w:rsidRDefault="00D73008" w:rsidP="00D73008">
      <w:pPr>
        <w:jc w:val="center"/>
        <w:rPr>
          <w:b/>
          <w:bCs/>
          <w:sz w:val="20"/>
          <w:szCs w:val="20"/>
        </w:rPr>
      </w:pPr>
      <w:r w:rsidRPr="00D73008">
        <w:rPr>
          <w:b/>
          <w:bCs/>
          <w:sz w:val="20"/>
          <w:szCs w:val="20"/>
        </w:rPr>
        <w:t>ТЕХНИЧЕСКОЕ ЗАДАНИЕ</w:t>
      </w:r>
    </w:p>
    <w:p w:rsidR="00D73008" w:rsidRPr="00D73008" w:rsidRDefault="00D73008" w:rsidP="00D73008">
      <w:pPr>
        <w:jc w:val="center"/>
        <w:rPr>
          <w:sz w:val="20"/>
          <w:szCs w:val="20"/>
        </w:rPr>
      </w:pPr>
      <w:proofErr w:type="gramStart"/>
      <w:r w:rsidRPr="00D73008">
        <w:rPr>
          <w:sz w:val="20"/>
          <w:szCs w:val="20"/>
        </w:rPr>
        <w:t>выполнение</w:t>
      </w:r>
      <w:proofErr w:type="gramEnd"/>
      <w:r w:rsidRPr="00D73008">
        <w:rPr>
          <w:sz w:val="20"/>
          <w:szCs w:val="20"/>
        </w:rPr>
        <w:t xml:space="preserve"> работ по капитальному ремонту теплотрассы и водопровода на территории базы ЖКХ в </w:t>
      </w:r>
      <w:proofErr w:type="spellStart"/>
      <w:r w:rsidRPr="00D73008">
        <w:rPr>
          <w:sz w:val="20"/>
          <w:szCs w:val="20"/>
        </w:rPr>
        <w:t>п.Полетаево</w:t>
      </w:r>
      <w:proofErr w:type="spellEnd"/>
      <w:r w:rsidRPr="00D73008">
        <w:rPr>
          <w:sz w:val="20"/>
          <w:szCs w:val="20"/>
        </w:rPr>
        <w:t xml:space="preserve"> Сосновского муниципального района Челябинской области.</w:t>
      </w:r>
    </w:p>
    <w:p w:rsidR="00D73008" w:rsidRPr="00D73008" w:rsidRDefault="00D73008" w:rsidP="00D73008">
      <w:pPr>
        <w:pStyle w:val="Style787"/>
        <w:spacing w:line="240" w:lineRule="auto"/>
        <w:jc w:val="center"/>
        <w:rPr>
          <w:lang w:eastAsia="en-US"/>
        </w:rPr>
      </w:pPr>
    </w:p>
    <w:p w:rsidR="00D73008" w:rsidRPr="00D73008" w:rsidRDefault="00D73008" w:rsidP="00D73008">
      <w:pPr>
        <w:keepNext/>
        <w:keepLines/>
        <w:suppressAutoHyphens/>
        <w:spacing w:line="100" w:lineRule="atLeast"/>
        <w:ind w:firstLine="709"/>
        <w:jc w:val="both"/>
        <w:rPr>
          <w:sz w:val="20"/>
          <w:szCs w:val="20"/>
          <w:lang w:eastAsia="ar-SA"/>
        </w:rPr>
      </w:pPr>
      <w:r w:rsidRPr="00D73008">
        <w:rPr>
          <w:b/>
          <w:sz w:val="20"/>
          <w:szCs w:val="20"/>
          <w:lang w:eastAsia="ar-SA"/>
        </w:rPr>
        <w:t>1. Сведения о заказчике</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 xml:space="preserve">Администрация </w:t>
      </w:r>
      <w:proofErr w:type="spellStart"/>
      <w:r w:rsidRPr="00D73008">
        <w:rPr>
          <w:sz w:val="20"/>
          <w:szCs w:val="20"/>
          <w:lang w:eastAsia="ar-SA"/>
        </w:rPr>
        <w:t>Полетаевского</w:t>
      </w:r>
      <w:proofErr w:type="spellEnd"/>
      <w:r w:rsidRPr="00D73008">
        <w:rPr>
          <w:sz w:val="20"/>
          <w:szCs w:val="20"/>
          <w:lang w:eastAsia="ar-SA"/>
        </w:rPr>
        <w:t xml:space="preserve"> сельского поселения Сосновского муниципального района Челябинской области. </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 xml:space="preserve">Адрес местонахождения: 456520, Челябинская область, Сосновский район, п. Полетаево, ул. </w:t>
      </w:r>
      <w:proofErr w:type="spellStart"/>
      <w:r w:rsidRPr="00D73008">
        <w:rPr>
          <w:sz w:val="20"/>
          <w:szCs w:val="20"/>
          <w:lang w:eastAsia="ar-SA"/>
        </w:rPr>
        <w:t>Полетаевская</w:t>
      </w:r>
      <w:proofErr w:type="spellEnd"/>
      <w:r w:rsidRPr="00D73008">
        <w:rPr>
          <w:sz w:val="20"/>
          <w:szCs w:val="20"/>
          <w:lang w:eastAsia="ar-SA"/>
        </w:rPr>
        <w:t xml:space="preserve">, д. 46, тел. 8 (351) 44-99-137. </w:t>
      </w:r>
    </w:p>
    <w:p w:rsidR="00D73008" w:rsidRPr="00D73008" w:rsidRDefault="00D73008" w:rsidP="00D73008">
      <w:pPr>
        <w:suppressAutoHyphens/>
        <w:spacing w:line="100" w:lineRule="atLeast"/>
        <w:ind w:firstLine="709"/>
        <w:jc w:val="both"/>
        <w:rPr>
          <w:sz w:val="20"/>
          <w:szCs w:val="20"/>
        </w:rPr>
      </w:pPr>
      <w:r w:rsidRPr="00D73008">
        <w:rPr>
          <w:sz w:val="20"/>
          <w:szCs w:val="20"/>
          <w:lang w:eastAsia="ar-SA"/>
        </w:rPr>
        <w:t xml:space="preserve">Адрес электронной почты: </w:t>
      </w:r>
      <w:hyperlink r:id="rId40" w:history="1">
        <w:r w:rsidRPr="00D73008">
          <w:rPr>
            <w:rStyle w:val="a3"/>
            <w:sz w:val="20"/>
            <w:szCs w:val="20"/>
            <w:lang w:val="en-US"/>
          </w:rPr>
          <w:t>zakupki</w:t>
        </w:r>
        <w:r w:rsidRPr="00D73008">
          <w:rPr>
            <w:rStyle w:val="a3"/>
            <w:sz w:val="20"/>
            <w:szCs w:val="20"/>
          </w:rPr>
          <w:t>_74@</w:t>
        </w:r>
        <w:r w:rsidRPr="00D73008">
          <w:rPr>
            <w:rStyle w:val="a3"/>
            <w:sz w:val="20"/>
            <w:szCs w:val="20"/>
            <w:lang w:val="en-US"/>
          </w:rPr>
          <w:t>mail</w:t>
        </w:r>
        <w:r w:rsidRPr="00D73008">
          <w:rPr>
            <w:rStyle w:val="a3"/>
            <w:sz w:val="20"/>
            <w:szCs w:val="20"/>
          </w:rPr>
          <w:t>.</w:t>
        </w:r>
        <w:proofErr w:type="spellStart"/>
        <w:r w:rsidRPr="00D73008">
          <w:rPr>
            <w:rStyle w:val="a3"/>
            <w:sz w:val="20"/>
            <w:szCs w:val="20"/>
            <w:lang w:val="en-US"/>
          </w:rPr>
          <w:t>ru</w:t>
        </w:r>
        <w:proofErr w:type="spellEnd"/>
      </w:hyperlink>
    </w:p>
    <w:p w:rsidR="00D73008" w:rsidRPr="00D73008" w:rsidRDefault="00D73008" w:rsidP="00D73008">
      <w:pPr>
        <w:suppressAutoHyphens/>
        <w:spacing w:line="100" w:lineRule="atLeast"/>
        <w:ind w:firstLine="709"/>
        <w:jc w:val="both"/>
        <w:rPr>
          <w:b/>
          <w:sz w:val="20"/>
          <w:szCs w:val="20"/>
          <w:lang w:eastAsia="ar-SA"/>
        </w:rPr>
      </w:pPr>
    </w:p>
    <w:p w:rsidR="00D73008" w:rsidRPr="00D73008" w:rsidRDefault="00D73008" w:rsidP="00D73008">
      <w:pPr>
        <w:suppressAutoHyphens/>
        <w:spacing w:line="100" w:lineRule="atLeast"/>
        <w:ind w:firstLine="709"/>
        <w:jc w:val="both"/>
        <w:rPr>
          <w:sz w:val="20"/>
          <w:szCs w:val="20"/>
          <w:lang w:eastAsia="ar-SA"/>
        </w:rPr>
      </w:pPr>
      <w:r w:rsidRPr="00D73008">
        <w:rPr>
          <w:b/>
          <w:sz w:val="20"/>
          <w:szCs w:val="20"/>
          <w:lang w:eastAsia="ar-SA"/>
        </w:rPr>
        <w:t>2. Предмет закупки</w:t>
      </w:r>
    </w:p>
    <w:p w:rsidR="00D73008" w:rsidRPr="00D73008" w:rsidRDefault="00D73008" w:rsidP="00D73008">
      <w:pPr>
        <w:ind w:firstLine="709"/>
        <w:jc w:val="both"/>
        <w:rPr>
          <w:sz w:val="20"/>
          <w:szCs w:val="20"/>
        </w:rPr>
      </w:pPr>
      <w:r w:rsidRPr="00D73008">
        <w:rPr>
          <w:sz w:val="20"/>
          <w:szCs w:val="20"/>
        </w:rPr>
        <w:t xml:space="preserve">Выполнение работ по капитальному ремонту теплотрассы и водопровода на территории базы ЖКХ в </w:t>
      </w:r>
      <w:proofErr w:type="spellStart"/>
      <w:r w:rsidRPr="00D73008">
        <w:rPr>
          <w:sz w:val="20"/>
          <w:szCs w:val="20"/>
        </w:rPr>
        <w:t>п.Полетаево</w:t>
      </w:r>
      <w:proofErr w:type="spellEnd"/>
      <w:r w:rsidRPr="00D73008">
        <w:rPr>
          <w:sz w:val="20"/>
          <w:szCs w:val="20"/>
        </w:rPr>
        <w:t xml:space="preserve"> Сосновского муниципального района Челябинской области.</w:t>
      </w:r>
    </w:p>
    <w:p w:rsidR="00D73008" w:rsidRPr="00D73008" w:rsidRDefault="00D73008" w:rsidP="00D73008">
      <w:pPr>
        <w:ind w:firstLine="709"/>
        <w:jc w:val="both"/>
        <w:rPr>
          <w:b/>
          <w:iCs/>
          <w:sz w:val="20"/>
          <w:szCs w:val="20"/>
          <w:lang w:eastAsia="ar-SA"/>
        </w:rPr>
      </w:pPr>
    </w:p>
    <w:p w:rsidR="00D73008" w:rsidRPr="00D73008" w:rsidRDefault="00D73008" w:rsidP="00D73008">
      <w:pPr>
        <w:ind w:left="709"/>
        <w:jc w:val="both"/>
        <w:rPr>
          <w:sz w:val="20"/>
          <w:szCs w:val="20"/>
        </w:rPr>
      </w:pPr>
      <w:r w:rsidRPr="00D73008">
        <w:rPr>
          <w:b/>
          <w:iCs/>
          <w:sz w:val="20"/>
          <w:szCs w:val="20"/>
          <w:lang w:eastAsia="ar-SA"/>
        </w:rPr>
        <w:t xml:space="preserve">3. </w:t>
      </w:r>
      <w:r w:rsidRPr="00D73008">
        <w:rPr>
          <w:b/>
          <w:sz w:val="20"/>
          <w:szCs w:val="20"/>
        </w:rPr>
        <w:t xml:space="preserve">Перечень нормативно-технических документов, обязательных при выполнении работ по Муниципальному контракту: </w:t>
      </w:r>
    </w:p>
    <w:p w:rsidR="00D73008" w:rsidRPr="00D73008" w:rsidRDefault="00D73008" w:rsidP="00D73008">
      <w:pPr>
        <w:tabs>
          <w:tab w:val="left" w:pos="182"/>
          <w:tab w:val="left" w:pos="567"/>
          <w:tab w:val="left" w:pos="851"/>
        </w:tabs>
        <w:suppressAutoHyphens/>
        <w:spacing w:line="100" w:lineRule="atLeast"/>
        <w:ind w:firstLine="709"/>
        <w:jc w:val="both"/>
        <w:rPr>
          <w:sz w:val="20"/>
          <w:szCs w:val="20"/>
        </w:rPr>
      </w:pPr>
      <w:r w:rsidRPr="00D73008">
        <w:rPr>
          <w:iCs/>
          <w:sz w:val="20"/>
          <w:szCs w:val="20"/>
          <w:lang w:eastAsia="ar-SA"/>
        </w:rPr>
        <w:t>3.1. Согласно настоящему Техническому заданию Подрядчик выполняет работы,</w:t>
      </w:r>
      <w:r w:rsidRPr="00D73008">
        <w:rPr>
          <w:sz w:val="20"/>
          <w:szCs w:val="20"/>
        </w:rPr>
        <w:t xml:space="preserve"> предусмотренные настоящим Техническим заданием в полном соответствии с: </w:t>
      </w:r>
    </w:p>
    <w:p w:rsidR="00D73008" w:rsidRPr="00D73008" w:rsidRDefault="00D73008" w:rsidP="00D73008">
      <w:pPr>
        <w:pStyle w:val="a4"/>
        <w:numPr>
          <w:ilvl w:val="0"/>
          <w:numId w:val="20"/>
        </w:numPr>
        <w:spacing w:after="0" w:line="240" w:lineRule="auto"/>
        <w:ind w:left="709"/>
        <w:jc w:val="both"/>
        <w:rPr>
          <w:rFonts w:ascii="Times New Roman" w:eastAsia="Times New Roman" w:hAnsi="Times New Roman" w:cs="Times New Roman"/>
          <w:sz w:val="20"/>
          <w:szCs w:val="20"/>
          <w:lang w:eastAsia="ru-RU"/>
        </w:rPr>
      </w:pPr>
      <w:proofErr w:type="gramStart"/>
      <w:r w:rsidRPr="00D73008">
        <w:rPr>
          <w:rFonts w:ascii="Times New Roman" w:eastAsia="Times New Roman" w:hAnsi="Times New Roman" w:cs="Times New Roman"/>
          <w:sz w:val="20"/>
          <w:szCs w:val="20"/>
          <w:lang w:eastAsia="ru-RU"/>
        </w:rPr>
        <w:t>локальным</w:t>
      </w:r>
      <w:proofErr w:type="gramEnd"/>
      <w:r w:rsidRPr="00D73008">
        <w:rPr>
          <w:rFonts w:ascii="Times New Roman" w:eastAsia="Times New Roman" w:hAnsi="Times New Roman" w:cs="Times New Roman"/>
          <w:sz w:val="20"/>
          <w:szCs w:val="20"/>
          <w:lang w:eastAsia="ru-RU"/>
        </w:rPr>
        <w:t xml:space="preserve"> сметным расчетом (Приложение №1 к настоящему Техническому заданию)</w:t>
      </w:r>
      <w:r w:rsidRPr="00D73008">
        <w:rPr>
          <w:rFonts w:ascii="Times New Roman" w:eastAsia="Times New Roman" w:hAnsi="Times New Roman" w:cs="Times New Roman"/>
          <w:b/>
          <w:color w:val="000000"/>
          <w:spacing w:val="1"/>
          <w:sz w:val="20"/>
          <w:szCs w:val="20"/>
          <w:lang w:eastAsia="ru-RU"/>
        </w:rPr>
        <w:t>,</w:t>
      </w:r>
    </w:p>
    <w:p w:rsidR="00D73008" w:rsidRPr="00D73008" w:rsidRDefault="00D73008" w:rsidP="00D73008">
      <w:pPr>
        <w:pStyle w:val="a4"/>
        <w:numPr>
          <w:ilvl w:val="0"/>
          <w:numId w:val="20"/>
        </w:numPr>
        <w:spacing w:after="0" w:line="240" w:lineRule="auto"/>
        <w:ind w:left="709"/>
        <w:jc w:val="both"/>
        <w:rPr>
          <w:rFonts w:ascii="Times New Roman" w:eastAsia="Times New Roman" w:hAnsi="Times New Roman" w:cs="Times New Roman"/>
          <w:sz w:val="20"/>
          <w:szCs w:val="20"/>
          <w:lang w:eastAsia="ru-RU"/>
        </w:rPr>
      </w:pPr>
      <w:proofErr w:type="gramStart"/>
      <w:r w:rsidRPr="00D73008">
        <w:rPr>
          <w:rFonts w:ascii="Times New Roman" w:eastAsia="Times New Roman" w:hAnsi="Times New Roman" w:cs="Times New Roman"/>
          <w:sz w:val="20"/>
          <w:szCs w:val="20"/>
          <w:lang w:eastAsia="ru-RU"/>
        </w:rPr>
        <w:t>действующим</w:t>
      </w:r>
      <w:proofErr w:type="gramEnd"/>
      <w:r w:rsidRPr="00D73008">
        <w:rPr>
          <w:rFonts w:ascii="Times New Roman" w:eastAsia="Times New Roman" w:hAnsi="Times New Roman" w:cs="Times New Roman"/>
          <w:sz w:val="20"/>
          <w:szCs w:val="20"/>
          <w:lang w:eastAsia="ru-RU"/>
        </w:rPr>
        <w:t xml:space="preserve"> законодательством Российской Федерации, в том числе:</w:t>
      </w:r>
    </w:p>
    <w:p w:rsidR="00D73008" w:rsidRPr="00D73008" w:rsidRDefault="00D73008" w:rsidP="00D73008">
      <w:pPr>
        <w:ind w:left="709"/>
        <w:jc w:val="both"/>
        <w:rPr>
          <w:sz w:val="20"/>
          <w:szCs w:val="20"/>
        </w:rPr>
      </w:pPr>
      <w:r w:rsidRPr="00D73008">
        <w:rPr>
          <w:sz w:val="20"/>
          <w:szCs w:val="20"/>
        </w:rPr>
        <w:t>Градостроительному кодексу Российской Федерации,</w:t>
      </w:r>
    </w:p>
    <w:p w:rsidR="00D73008" w:rsidRPr="00D73008" w:rsidRDefault="00D73008" w:rsidP="00D73008">
      <w:pPr>
        <w:ind w:left="709"/>
        <w:jc w:val="both"/>
        <w:rPr>
          <w:sz w:val="20"/>
          <w:szCs w:val="20"/>
        </w:rPr>
      </w:pPr>
      <w:r w:rsidRPr="00D73008">
        <w:rPr>
          <w:sz w:val="20"/>
          <w:szCs w:val="20"/>
        </w:rPr>
        <w:t>Гражданскому кодексу Российской Федерации,</w:t>
      </w:r>
    </w:p>
    <w:p w:rsidR="00D73008" w:rsidRPr="00D73008" w:rsidRDefault="00D73008" w:rsidP="00D73008">
      <w:pPr>
        <w:jc w:val="both"/>
        <w:rPr>
          <w:sz w:val="20"/>
          <w:szCs w:val="20"/>
        </w:rPr>
      </w:pPr>
      <w:r w:rsidRPr="00D73008">
        <w:rPr>
          <w:sz w:val="20"/>
          <w:szCs w:val="20"/>
        </w:rPr>
        <w:t xml:space="preserve">            Санитарному законодательству Российской Федерации,</w:t>
      </w:r>
    </w:p>
    <w:p w:rsidR="00D73008" w:rsidRPr="00D73008" w:rsidRDefault="00D73008" w:rsidP="00D73008">
      <w:pPr>
        <w:ind w:left="709"/>
        <w:jc w:val="both"/>
        <w:rPr>
          <w:sz w:val="20"/>
          <w:szCs w:val="20"/>
        </w:rPr>
      </w:pPr>
      <w:r w:rsidRPr="00D73008">
        <w:rPr>
          <w:sz w:val="20"/>
          <w:szCs w:val="20"/>
        </w:rPr>
        <w:t>Федеральному закону от 22.07.2008 №123-ФЗ «Технический регламент о требованиях пожарной безопасности»,</w:t>
      </w:r>
    </w:p>
    <w:p w:rsidR="00D73008" w:rsidRPr="00D73008" w:rsidRDefault="00D73008" w:rsidP="00D73008">
      <w:pPr>
        <w:ind w:left="709"/>
        <w:jc w:val="both"/>
        <w:rPr>
          <w:sz w:val="20"/>
          <w:szCs w:val="20"/>
        </w:rPr>
      </w:pPr>
      <w:r w:rsidRPr="00D73008">
        <w:rPr>
          <w:sz w:val="20"/>
          <w:szCs w:val="20"/>
        </w:rPr>
        <w:t xml:space="preserve">Федеральному закону от 30.12.2009 №384-ФЗ «Технический регламент о безопасности зданий и сооружений», </w:t>
      </w:r>
    </w:p>
    <w:p w:rsidR="00D73008" w:rsidRPr="00D73008" w:rsidRDefault="00D73008" w:rsidP="00D73008">
      <w:pPr>
        <w:ind w:left="709"/>
        <w:jc w:val="both"/>
        <w:rPr>
          <w:sz w:val="20"/>
          <w:szCs w:val="20"/>
        </w:rPr>
      </w:pPr>
      <w:r w:rsidRPr="00D73008">
        <w:rPr>
          <w:sz w:val="20"/>
          <w:szCs w:val="20"/>
        </w:rPr>
        <w:t>Федеральному закону от 29.12.2004 г. № 190-ФЗ «Градостроительный кодекс Российской Федерации»,</w:t>
      </w:r>
    </w:p>
    <w:p w:rsidR="00D73008" w:rsidRPr="00D73008" w:rsidRDefault="00D73008" w:rsidP="00D73008">
      <w:pPr>
        <w:ind w:left="709"/>
        <w:jc w:val="both"/>
        <w:rPr>
          <w:sz w:val="20"/>
          <w:szCs w:val="20"/>
          <w:highlight w:val="yellow"/>
        </w:rPr>
      </w:pPr>
      <w:r w:rsidRPr="00D73008">
        <w:rPr>
          <w:sz w:val="20"/>
          <w:szCs w:val="20"/>
        </w:rPr>
        <w:t>Федеральному закону от 30.12.2002 г. №184-ФЗ «О техническом регулировании»,</w:t>
      </w:r>
    </w:p>
    <w:p w:rsidR="00D73008" w:rsidRPr="00D73008" w:rsidRDefault="00D73008" w:rsidP="00D73008">
      <w:pPr>
        <w:pStyle w:val="a7"/>
        <w:ind w:firstLine="709"/>
        <w:rPr>
          <w:sz w:val="20"/>
          <w:szCs w:val="20"/>
        </w:rPr>
      </w:pPr>
      <w:r w:rsidRPr="00D73008">
        <w:rPr>
          <w:sz w:val="20"/>
          <w:szCs w:val="20"/>
        </w:rPr>
        <w:t>- СНиП 3.04.01-87 «Изоляционные и отделочные покрытия»,</w:t>
      </w:r>
    </w:p>
    <w:p w:rsidR="00D73008" w:rsidRPr="00D73008" w:rsidRDefault="00D73008" w:rsidP="00D73008">
      <w:pPr>
        <w:contextualSpacing/>
        <w:jc w:val="both"/>
        <w:rPr>
          <w:sz w:val="20"/>
          <w:szCs w:val="20"/>
          <w:lang w:val="x-none"/>
        </w:rPr>
      </w:pPr>
      <w:r w:rsidRPr="00D73008">
        <w:rPr>
          <w:sz w:val="20"/>
          <w:szCs w:val="20"/>
        </w:rPr>
        <w:t xml:space="preserve">             - </w:t>
      </w:r>
      <w:r w:rsidRPr="00D73008">
        <w:rPr>
          <w:sz w:val="20"/>
          <w:szCs w:val="20"/>
          <w:lang w:val="x-none"/>
        </w:rPr>
        <w:t>СНиП 12-03-2001 «Безопасность труда в строительстве. Часть 1. Общие требования</w:t>
      </w:r>
      <w:r w:rsidRPr="00D73008">
        <w:rPr>
          <w:sz w:val="20"/>
          <w:szCs w:val="20"/>
        </w:rPr>
        <w:t>»</w:t>
      </w:r>
      <w:r w:rsidRPr="00D73008">
        <w:rPr>
          <w:sz w:val="20"/>
          <w:szCs w:val="20"/>
          <w:lang w:val="x-none"/>
        </w:rPr>
        <w:t xml:space="preserve"> </w:t>
      </w:r>
    </w:p>
    <w:p w:rsidR="00D73008" w:rsidRPr="00D73008" w:rsidRDefault="00D73008" w:rsidP="00D73008">
      <w:pPr>
        <w:contextualSpacing/>
        <w:jc w:val="both"/>
        <w:rPr>
          <w:sz w:val="20"/>
          <w:szCs w:val="20"/>
          <w:lang w:val="x-none"/>
        </w:rPr>
      </w:pPr>
      <w:r w:rsidRPr="00D73008">
        <w:rPr>
          <w:sz w:val="20"/>
          <w:szCs w:val="20"/>
        </w:rPr>
        <w:t xml:space="preserve">             - </w:t>
      </w:r>
      <w:r w:rsidRPr="00D73008">
        <w:rPr>
          <w:sz w:val="20"/>
          <w:szCs w:val="20"/>
          <w:lang w:val="x-none"/>
        </w:rPr>
        <w:t>СНиП 12-04-2002 «Безопасность труда в строительстве. Часть 2. Строительное производство»</w:t>
      </w:r>
    </w:p>
    <w:p w:rsidR="00D73008" w:rsidRPr="00D73008" w:rsidRDefault="00D73008" w:rsidP="00D73008">
      <w:pPr>
        <w:pStyle w:val="a7"/>
        <w:ind w:firstLine="709"/>
        <w:rPr>
          <w:sz w:val="20"/>
          <w:szCs w:val="20"/>
        </w:rPr>
      </w:pPr>
      <w:r w:rsidRPr="00D73008">
        <w:rPr>
          <w:sz w:val="20"/>
          <w:szCs w:val="20"/>
        </w:rPr>
        <w:t>- ГОСТ 10705-80 «Трубы стальные электросварные. Технические условия»</w:t>
      </w:r>
    </w:p>
    <w:p w:rsidR="00D73008" w:rsidRPr="00D73008" w:rsidRDefault="00D73008" w:rsidP="00D73008">
      <w:pPr>
        <w:pStyle w:val="a7"/>
        <w:ind w:firstLine="709"/>
        <w:rPr>
          <w:sz w:val="20"/>
          <w:szCs w:val="20"/>
        </w:rPr>
      </w:pPr>
      <w:r w:rsidRPr="00D73008">
        <w:rPr>
          <w:sz w:val="20"/>
          <w:szCs w:val="20"/>
        </w:rPr>
        <w:t>- ГОСТ 28343-89 «Краны шаровые стальные фланцевые. Технические требования»</w:t>
      </w:r>
    </w:p>
    <w:p w:rsidR="00D73008" w:rsidRPr="00D73008" w:rsidRDefault="00D73008" w:rsidP="00D73008">
      <w:pPr>
        <w:pStyle w:val="a7"/>
        <w:ind w:firstLine="709"/>
        <w:rPr>
          <w:sz w:val="20"/>
          <w:szCs w:val="20"/>
        </w:rPr>
      </w:pPr>
      <w:r w:rsidRPr="00D73008">
        <w:rPr>
          <w:sz w:val="20"/>
          <w:szCs w:val="20"/>
        </w:rPr>
        <w:t>- ГОСТ Р 53671-2009 «Арматура трубопроводная. Затворы и клапаны обратные. Общие технические условия»</w:t>
      </w:r>
    </w:p>
    <w:p w:rsidR="00D73008" w:rsidRPr="00D73008" w:rsidRDefault="00D73008" w:rsidP="00D73008">
      <w:pPr>
        <w:pStyle w:val="a7"/>
        <w:ind w:firstLine="709"/>
        <w:rPr>
          <w:sz w:val="20"/>
          <w:szCs w:val="20"/>
        </w:rPr>
      </w:pPr>
      <w:r w:rsidRPr="00D73008">
        <w:rPr>
          <w:sz w:val="20"/>
          <w:szCs w:val="20"/>
        </w:rPr>
        <w:t xml:space="preserve">- ГОСТ 25129-82 «Грунтовка ГФ-021. Технические условия» </w:t>
      </w:r>
    </w:p>
    <w:p w:rsidR="00D73008" w:rsidRPr="00D73008" w:rsidRDefault="00D73008" w:rsidP="00D73008">
      <w:pPr>
        <w:pStyle w:val="a7"/>
        <w:ind w:firstLine="709"/>
        <w:rPr>
          <w:bCs/>
          <w:spacing w:val="2"/>
          <w:kern w:val="36"/>
          <w:sz w:val="20"/>
          <w:szCs w:val="20"/>
        </w:rPr>
      </w:pPr>
      <w:r w:rsidRPr="00D73008">
        <w:rPr>
          <w:sz w:val="20"/>
          <w:szCs w:val="20"/>
        </w:rPr>
        <w:t xml:space="preserve">- </w:t>
      </w:r>
      <w:r w:rsidRPr="00D73008">
        <w:rPr>
          <w:bCs/>
          <w:spacing w:val="2"/>
          <w:kern w:val="36"/>
          <w:sz w:val="20"/>
          <w:szCs w:val="20"/>
        </w:rPr>
        <w:t>ГОСТ 5631-79 «Лак БТ-577 и краска БТ-177.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8267-93 «Щебень и гравий из плотных горных пород для строительных работ. Технические условия»</w:t>
      </w:r>
    </w:p>
    <w:p w:rsidR="00D73008" w:rsidRPr="00D73008" w:rsidRDefault="00D73008" w:rsidP="00D73008">
      <w:pPr>
        <w:shd w:val="clear" w:color="auto" w:fill="FFFFFF"/>
        <w:textAlignment w:val="baseline"/>
        <w:outlineLvl w:val="0"/>
        <w:rPr>
          <w:bCs/>
          <w:spacing w:val="2"/>
          <w:kern w:val="36"/>
          <w:sz w:val="20"/>
          <w:szCs w:val="20"/>
        </w:rPr>
      </w:pPr>
      <w:r w:rsidRPr="00D73008">
        <w:rPr>
          <w:bCs/>
          <w:spacing w:val="2"/>
          <w:kern w:val="36"/>
          <w:sz w:val="20"/>
          <w:szCs w:val="20"/>
        </w:rPr>
        <w:t xml:space="preserve">           - ГОСТ 9702-87 «Краны конусные и шаровые. Основные параметры»</w:t>
      </w:r>
    </w:p>
    <w:p w:rsidR="00D73008" w:rsidRPr="00D73008" w:rsidRDefault="00D73008" w:rsidP="00D73008">
      <w:pPr>
        <w:ind w:left="709"/>
        <w:jc w:val="both"/>
        <w:rPr>
          <w:sz w:val="20"/>
          <w:szCs w:val="20"/>
        </w:rPr>
      </w:pPr>
      <w:r w:rsidRPr="00D73008">
        <w:rPr>
          <w:sz w:val="20"/>
          <w:szCs w:val="20"/>
        </w:rPr>
        <w:t>- ГОСТ 12.1.004-91 «Межгосударственный стандарт. Система стандартов безопасности труда. Пожарная безопасность. Общие требования»</w:t>
      </w:r>
    </w:p>
    <w:p w:rsidR="00D73008" w:rsidRPr="00D73008" w:rsidRDefault="00D73008" w:rsidP="00D73008">
      <w:pPr>
        <w:pStyle w:val="a7"/>
        <w:rPr>
          <w:sz w:val="20"/>
          <w:szCs w:val="20"/>
        </w:rPr>
      </w:pPr>
      <w:r w:rsidRPr="00D73008">
        <w:rPr>
          <w:sz w:val="20"/>
          <w:szCs w:val="20"/>
        </w:rPr>
        <w:t xml:space="preserve">            - ГОСТ 18599-2001 «Трубы напорные из полиэтилена.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26434-2015 Плиты перекрытий железобетонные для жилых зданий. Типы и основные параметры</w:t>
      </w:r>
    </w:p>
    <w:p w:rsidR="00D73008" w:rsidRPr="00D73008" w:rsidRDefault="00D73008" w:rsidP="00D73008">
      <w:pPr>
        <w:pStyle w:val="a7"/>
        <w:rPr>
          <w:sz w:val="20"/>
          <w:szCs w:val="20"/>
        </w:rPr>
      </w:pPr>
      <w:r w:rsidRPr="00D73008">
        <w:rPr>
          <w:sz w:val="20"/>
          <w:szCs w:val="20"/>
        </w:rPr>
        <w:t xml:space="preserve">            -  ТУ 6-48-87-92 «Стеклопластик рулонный марки РСТ.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13579-78 Блоки бетонные для стен подвалов.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26633-2012 Бетоны тяжелые и мелкозернистые. Технические условия</w:t>
      </w:r>
    </w:p>
    <w:p w:rsidR="00D73008" w:rsidRPr="00D73008" w:rsidRDefault="00D73008" w:rsidP="00D73008">
      <w:pPr>
        <w:shd w:val="clear" w:color="auto" w:fill="FFFFFF"/>
        <w:textAlignment w:val="baseline"/>
        <w:outlineLvl w:val="0"/>
        <w:rPr>
          <w:bCs/>
          <w:spacing w:val="2"/>
          <w:kern w:val="36"/>
          <w:sz w:val="20"/>
          <w:szCs w:val="20"/>
        </w:rPr>
      </w:pPr>
      <w:r w:rsidRPr="00D73008">
        <w:rPr>
          <w:bCs/>
          <w:spacing w:val="2"/>
          <w:kern w:val="36"/>
          <w:sz w:val="20"/>
          <w:szCs w:val="20"/>
        </w:rPr>
        <w:t xml:space="preserve">       -       ГОСТ 21880-2011 «Маты из минеральной ваты прошивные теплоизоляционные.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5781-82 «Сталь горячекатаная для армирования железобетонных конструкций.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3634-99 «Люки смотровых колодцев и дождеприемники ливнесточных колодцев.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30884-2003 «Краски масляные, готовые к применению. Общие технические условия»</w:t>
      </w:r>
    </w:p>
    <w:p w:rsidR="00D73008" w:rsidRPr="00D73008" w:rsidRDefault="00D73008" w:rsidP="00D73008">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-СП 61.13330.2012 «Тепловая изоляция оборудования и трубопроводов. Актуализированная редакция СНиП 41-03-2003»</w:t>
      </w:r>
    </w:p>
    <w:p w:rsidR="00D73008" w:rsidRPr="00D73008" w:rsidRDefault="00D73008" w:rsidP="00D73008">
      <w:pPr>
        <w:widowControl w:val="0"/>
        <w:autoSpaceDE w:val="0"/>
        <w:autoSpaceDN w:val="0"/>
        <w:adjustRightInd w:val="0"/>
        <w:ind w:firstLine="708"/>
        <w:jc w:val="both"/>
        <w:rPr>
          <w:rFonts w:eastAsia="Arial Unicode MS"/>
          <w:sz w:val="20"/>
          <w:szCs w:val="20"/>
        </w:rPr>
      </w:pPr>
      <w:r w:rsidRPr="00D73008">
        <w:rPr>
          <w:rFonts w:eastAsia="Arial Unicode MS"/>
          <w:sz w:val="20"/>
          <w:szCs w:val="20"/>
        </w:rPr>
        <w:t>- СНиП 12-01-2004 «Организация строительства».</w:t>
      </w:r>
    </w:p>
    <w:p w:rsidR="00D73008" w:rsidRPr="00D73008" w:rsidRDefault="00D73008" w:rsidP="00D73008">
      <w:pPr>
        <w:widowControl w:val="0"/>
        <w:autoSpaceDE w:val="0"/>
        <w:autoSpaceDN w:val="0"/>
        <w:adjustRightInd w:val="0"/>
        <w:ind w:firstLine="708"/>
        <w:jc w:val="both"/>
        <w:rPr>
          <w:rFonts w:eastAsia="Arial Unicode MS"/>
          <w:sz w:val="20"/>
          <w:szCs w:val="20"/>
        </w:rPr>
      </w:pPr>
      <w:r w:rsidRPr="00D73008">
        <w:rPr>
          <w:rFonts w:eastAsia="Arial Unicode MS"/>
          <w:sz w:val="20"/>
          <w:szCs w:val="20"/>
        </w:rPr>
        <w:t>- СНиП 2-01.02-85 «Правила и нормы по охране труда».</w:t>
      </w:r>
    </w:p>
    <w:p w:rsidR="00D73008" w:rsidRPr="00D73008" w:rsidRDefault="00D73008" w:rsidP="00D73008">
      <w:pPr>
        <w:widowControl w:val="0"/>
        <w:autoSpaceDE w:val="0"/>
        <w:autoSpaceDN w:val="0"/>
        <w:adjustRightInd w:val="0"/>
        <w:ind w:firstLine="708"/>
        <w:jc w:val="both"/>
        <w:rPr>
          <w:rFonts w:eastAsia="Arial Unicode MS"/>
          <w:sz w:val="20"/>
          <w:szCs w:val="20"/>
        </w:rPr>
      </w:pPr>
      <w:r w:rsidRPr="00D73008">
        <w:rPr>
          <w:sz w:val="20"/>
          <w:szCs w:val="20"/>
        </w:rPr>
        <w:t>- СНиП 2.04.01-85. «Внутренний водопровод и канализация зданий»;</w:t>
      </w:r>
    </w:p>
    <w:p w:rsidR="00D73008" w:rsidRPr="00D73008" w:rsidRDefault="00D73008" w:rsidP="00D73008">
      <w:pPr>
        <w:pStyle w:val="a7"/>
        <w:rPr>
          <w:sz w:val="20"/>
          <w:szCs w:val="20"/>
        </w:rPr>
      </w:pPr>
      <w:r w:rsidRPr="00D73008">
        <w:rPr>
          <w:sz w:val="20"/>
          <w:szCs w:val="20"/>
        </w:rPr>
        <w:t xml:space="preserve">              - Постановлением Правительства Российской Федерации от 21.06.2010 № 468 «Положение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w:t>
      </w:r>
    </w:p>
    <w:p w:rsidR="00D73008" w:rsidRPr="00D73008" w:rsidRDefault="00D73008" w:rsidP="00D73008">
      <w:pPr>
        <w:pStyle w:val="a7"/>
        <w:ind w:left="709" w:hanging="284"/>
        <w:jc w:val="both"/>
        <w:rPr>
          <w:sz w:val="20"/>
          <w:szCs w:val="20"/>
        </w:rPr>
      </w:pPr>
      <w:r w:rsidRPr="00D73008">
        <w:rPr>
          <w:sz w:val="20"/>
          <w:szCs w:val="20"/>
        </w:rPr>
        <w:t xml:space="preserve">     </w:t>
      </w:r>
      <w:proofErr w:type="gramStart"/>
      <w:r w:rsidRPr="00D73008">
        <w:rPr>
          <w:sz w:val="20"/>
          <w:szCs w:val="20"/>
        </w:rPr>
        <w:t>а</w:t>
      </w:r>
      <w:proofErr w:type="gramEnd"/>
      <w:r w:rsidRPr="00D73008">
        <w:rPr>
          <w:sz w:val="20"/>
          <w:szCs w:val="20"/>
        </w:rPr>
        <w:t xml:space="preserve"> также СНиП, ГОСТами, техническими регламентами и другими документами, регламентирующими данные виды деятельности, либо требованиями, обычно предъявляемыми к работам соответствующего вида. </w:t>
      </w:r>
    </w:p>
    <w:p w:rsidR="00D73008" w:rsidRPr="00D73008" w:rsidRDefault="00D73008" w:rsidP="00D73008">
      <w:pPr>
        <w:ind w:firstLine="709"/>
        <w:jc w:val="both"/>
        <w:rPr>
          <w:sz w:val="20"/>
          <w:szCs w:val="20"/>
        </w:rPr>
      </w:pPr>
      <w:r w:rsidRPr="00D73008">
        <w:rPr>
          <w:sz w:val="20"/>
          <w:szCs w:val="20"/>
        </w:rPr>
        <w:lastRenderedPageBreak/>
        <w:t xml:space="preserve">Все материалы и оборудование, используемые при выполнении работ, предусмотренных настоящим техническим заданием, должны иметь соответствующие сертификаты, технические паспорта или другие документы, удостоверяющие их качество. </w:t>
      </w:r>
    </w:p>
    <w:p w:rsidR="00D73008" w:rsidRPr="00D73008" w:rsidRDefault="00D73008" w:rsidP="00D73008">
      <w:pPr>
        <w:ind w:firstLine="709"/>
        <w:jc w:val="both"/>
        <w:rPr>
          <w:sz w:val="20"/>
          <w:szCs w:val="20"/>
        </w:rPr>
      </w:pPr>
      <w:r w:rsidRPr="00D73008">
        <w:rPr>
          <w:sz w:val="20"/>
          <w:szCs w:val="20"/>
        </w:rPr>
        <w:t>При выполнении работ должны применяться новые материалы и оборудование, которые не были в употреблении, не прошли ремонт, в том числе восстановление, замену составных частей, восстановление потребительских свойств, сертифицированные в РФ.</w:t>
      </w:r>
    </w:p>
    <w:p w:rsidR="00D73008" w:rsidRPr="00D73008" w:rsidRDefault="00D73008" w:rsidP="00D73008">
      <w:pPr>
        <w:ind w:firstLine="709"/>
        <w:jc w:val="both"/>
        <w:rPr>
          <w:sz w:val="20"/>
          <w:szCs w:val="20"/>
        </w:rPr>
      </w:pPr>
      <w:r w:rsidRPr="00D73008">
        <w:rPr>
          <w:sz w:val="20"/>
          <w:szCs w:val="20"/>
          <w:lang w:eastAsia="ar-SA"/>
        </w:rPr>
        <w:t>В случае, если в Техническом задании содержится указание на товарные знаки в отношении товаров, материалов, используемых или поставляемых при выполнении работ по контракту, применительно к таким товарным знакам следует читать «или эквивалент».</w:t>
      </w:r>
    </w:p>
    <w:p w:rsidR="00D73008" w:rsidRPr="00D73008" w:rsidRDefault="00D73008" w:rsidP="00D73008">
      <w:pPr>
        <w:suppressAutoHyphens/>
        <w:spacing w:line="100" w:lineRule="atLeast"/>
        <w:ind w:firstLine="708"/>
        <w:rPr>
          <w:b/>
          <w:sz w:val="20"/>
          <w:szCs w:val="20"/>
          <w:lang w:eastAsia="ar-SA"/>
        </w:rPr>
      </w:pPr>
    </w:p>
    <w:p w:rsidR="00D73008" w:rsidRPr="00D73008" w:rsidRDefault="00D73008" w:rsidP="00D73008">
      <w:pPr>
        <w:suppressAutoHyphens/>
        <w:spacing w:line="100" w:lineRule="atLeast"/>
        <w:ind w:firstLine="708"/>
        <w:rPr>
          <w:sz w:val="20"/>
          <w:szCs w:val="20"/>
          <w:lang w:eastAsia="ar-SA"/>
        </w:rPr>
      </w:pPr>
      <w:r w:rsidRPr="00D73008">
        <w:rPr>
          <w:b/>
          <w:sz w:val="20"/>
          <w:szCs w:val="20"/>
          <w:lang w:eastAsia="ar-SA"/>
        </w:rPr>
        <w:t>4. Место выполнения работ</w:t>
      </w:r>
    </w:p>
    <w:p w:rsidR="00D73008" w:rsidRPr="00D73008" w:rsidRDefault="00D73008" w:rsidP="00D73008">
      <w:pPr>
        <w:suppressAutoHyphens/>
        <w:spacing w:line="100" w:lineRule="atLeast"/>
        <w:jc w:val="both"/>
        <w:rPr>
          <w:sz w:val="20"/>
          <w:szCs w:val="20"/>
          <w:lang w:eastAsia="ar-SA"/>
        </w:rPr>
      </w:pPr>
      <w:r w:rsidRPr="00D73008">
        <w:rPr>
          <w:sz w:val="20"/>
          <w:szCs w:val="20"/>
          <w:lang w:eastAsia="ar-SA"/>
        </w:rPr>
        <w:t xml:space="preserve">             Челябинская область, Сосновский район, п. Полетаево, база ЖКХ.</w:t>
      </w:r>
    </w:p>
    <w:p w:rsidR="00D73008" w:rsidRPr="00D73008" w:rsidRDefault="00D73008" w:rsidP="00D73008">
      <w:pPr>
        <w:suppressAutoHyphens/>
        <w:spacing w:line="100" w:lineRule="atLeast"/>
        <w:jc w:val="both"/>
        <w:rPr>
          <w:sz w:val="20"/>
          <w:szCs w:val="20"/>
          <w:lang w:eastAsia="ar-SA"/>
        </w:rPr>
      </w:pPr>
    </w:p>
    <w:p w:rsidR="00D73008" w:rsidRPr="00D73008" w:rsidRDefault="00D73008" w:rsidP="00D73008">
      <w:pPr>
        <w:suppressAutoHyphens/>
        <w:spacing w:line="100" w:lineRule="atLeast"/>
        <w:ind w:firstLine="708"/>
        <w:jc w:val="both"/>
        <w:rPr>
          <w:sz w:val="20"/>
          <w:szCs w:val="20"/>
          <w:lang w:eastAsia="ar-SA"/>
        </w:rPr>
      </w:pPr>
      <w:r w:rsidRPr="00D73008">
        <w:rPr>
          <w:b/>
          <w:sz w:val="20"/>
          <w:szCs w:val="20"/>
          <w:lang w:eastAsia="ar-SA"/>
        </w:rPr>
        <w:t>5. Сроки выполнения работ</w:t>
      </w:r>
    </w:p>
    <w:p w:rsidR="00D73008" w:rsidRPr="00D73008" w:rsidRDefault="00D73008" w:rsidP="00D73008">
      <w:pPr>
        <w:suppressAutoHyphens/>
        <w:spacing w:line="100" w:lineRule="atLeast"/>
        <w:ind w:firstLine="708"/>
        <w:jc w:val="both"/>
        <w:rPr>
          <w:sz w:val="20"/>
          <w:szCs w:val="20"/>
          <w:lang w:eastAsia="ar-SA"/>
        </w:rPr>
      </w:pPr>
      <w:r w:rsidRPr="00D73008">
        <w:rPr>
          <w:sz w:val="20"/>
          <w:szCs w:val="20"/>
        </w:rPr>
        <w:t xml:space="preserve">Работы должны быть выполнены не позднее </w:t>
      </w:r>
      <w:r>
        <w:rPr>
          <w:sz w:val="20"/>
          <w:szCs w:val="20"/>
        </w:rPr>
        <w:t>25 сентября</w:t>
      </w:r>
      <w:r w:rsidRPr="00D73008">
        <w:rPr>
          <w:sz w:val="20"/>
          <w:szCs w:val="20"/>
        </w:rPr>
        <w:t xml:space="preserve"> 2018 года.</w:t>
      </w:r>
    </w:p>
    <w:p w:rsidR="00D73008" w:rsidRPr="00D73008" w:rsidRDefault="00D73008" w:rsidP="00D73008">
      <w:pPr>
        <w:suppressAutoHyphens/>
        <w:spacing w:line="100" w:lineRule="atLeast"/>
        <w:jc w:val="both"/>
        <w:rPr>
          <w:sz w:val="20"/>
          <w:szCs w:val="20"/>
          <w:lang w:eastAsia="ar-SA"/>
        </w:rPr>
      </w:pPr>
    </w:p>
    <w:p w:rsidR="00D73008" w:rsidRPr="00D73008" w:rsidRDefault="00D73008" w:rsidP="00D73008">
      <w:pPr>
        <w:suppressAutoHyphens/>
        <w:spacing w:line="100" w:lineRule="atLeast"/>
        <w:jc w:val="both"/>
        <w:rPr>
          <w:sz w:val="20"/>
          <w:szCs w:val="20"/>
          <w:lang w:eastAsia="ar-SA"/>
        </w:rPr>
      </w:pPr>
      <w:r w:rsidRPr="00D73008">
        <w:rPr>
          <w:sz w:val="20"/>
          <w:szCs w:val="20"/>
          <w:lang w:eastAsia="ar-SA"/>
        </w:rPr>
        <w:tab/>
      </w:r>
      <w:r w:rsidRPr="00D73008">
        <w:rPr>
          <w:b/>
          <w:sz w:val="20"/>
          <w:szCs w:val="20"/>
          <w:lang w:eastAsia="ar-SA"/>
        </w:rPr>
        <w:t>6.</w:t>
      </w:r>
      <w:r w:rsidRPr="00D73008">
        <w:rPr>
          <w:b/>
          <w:sz w:val="20"/>
          <w:szCs w:val="20"/>
        </w:rPr>
        <w:t>Условия оплаты:</w:t>
      </w:r>
      <w:r w:rsidRPr="00D73008">
        <w:rPr>
          <w:sz w:val="20"/>
          <w:szCs w:val="20"/>
        </w:rPr>
        <w:t xml:space="preserve"> без предоплаты на основании актов выполненных работ – форма КС-2, справки стоимости выполненных работ и затрат - форма КС-3 в течение 15 банковских дней.</w:t>
      </w:r>
    </w:p>
    <w:p w:rsidR="00D73008" w:rsidRPr="00D73008" w:rsidRDefault="00D73008" w:rsidP="00D73008">
      <w:pPr>
        <w:tabs>
          <w:tab w:val="left" w:pos="426"/>
        </w:tabs>
        <w:suppressAutoHyphens/>
        <w:spacing w:line="100" w:lineRule="atLeast"/>
        <w:ind w:firstLine="709"/>
        <w:jc w:val="both"/>
        <w:rPr>
          <w:b/>
          <w:bCs/>
          <w:sz w:val="20"/>
          <w:szCs w:val="20"/>
          <w:lang w:eastAsia="ar-SA"/>
        </w:rPr>
      </w:pPr>
    </w:p>
    <w:p w:rsidR="00D73008" w:rsidRPr="00D73008" w:rsidRDefault="00D73008" w:rsidP="00D73008">
      <w:pPr>
        <w:tabs>
          <w:tab w:val="left" w:pos="426"/>
        </w:tabs>
        <w:suppressAutoHyphens/>
        <w:spacing w:line="100" w:lineRule="atLeast"/>
        <w:ind w:firstLine="709"/>
        <w:jc w:val="both"/>
        <w:rPr>
          <w:sz w:val="20"/>
          <w:szCs w:val="20"/>
          <w:lang w:eastAsia="ar-SA"/>
        </w:rPr>
      </w:pPr>
      <w:r w:rsidRPr="00D73008">
        <w:rPr>
          <w:b/>
          <w:bCs/>
          <w:sz w:val="20"/>
          <w:szCs w:val="20"/>
          <w:lang w:eastAsia="ar-SA"/>
        </w:rPr>
        <w:t>7. Общие требования к выполнению работ</w:t>
      </w:r>
    </w:p>
    <w:p w:rsidR="00D73008" w:rsidRPr="00D73008" w:rsidRDefault="00D73008" w:rsidP="00D73008">
      <w:pPr>
        <w:widowControl w:val="0"/>
        <w:suppressAutoHyphens/>
        <w:spacing w:line="100" w:lineRule="atLeast"/>
        <w:ind w:firstLine="720"/>
        <w:jc w:val="both"/>
        <w:rPr>
          <w:sz w:val="20"/>
          <w:szCs w:val="20"/>
          <w:lang w:eastAsia="ar-SA"/>
        </w:rPr>
      </w:pPr>
      <w:r w:rsidRPr="00D73008">
        <w:rPr>
          <w:sz w:val="20"/>
          <w:szCs w:val="20"/>
          <w:lang w:eastAsia="ar-SA"/>
        </w:rPr>
        <w:t>7.1. Работы, указанные в Техническом задании, выполняются в объеме и сроки, предусмотренные настоящим техническим заданием и условиями Муниципального контракта, в соответствии с ГОСТами, СНиПами и СТ, предусмотренными для данных видов работ и используемых при них материально-технических ресурсов. Работы сдаются Заказчику в полном объеме.</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7.2. При выполнении работ необходимо применять современные строительные материалы, оборудование, механизмы и технологии.</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 xml:space="preserve">7.3. </w:t>
      </w:r>
      <w:r w:rsidRPr="00D73008">
        <w:rPr>
          <w:sz w:val="20"/>
          <w:szCs w:val="20"/>
        </w:rPr>
        <w:t>Перед ремонтными работами Заказчик осуществляет проверку поставленной продукции и материалов на соответствие их техническому заданию и запрашиваемым характеристикам. Выполнение ремонтных работ производится только после согласования с Заказчиком.</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7.4. Подрядчик несет полную ответственность за соответствие используемых материалов государственным стандартам и техническим требованиям.</w:t>
      </w:r>
    </w:p>
    <w:p w:rsidR="00D73008" w:rsidRPr="00D73008" w:rsidRDefault="00D73008" w:rsidP="00D73008">
      <w:pPr>
        <w:widowControl w:val="0"/>
        <w:suppressAutoHyphens/>
        <w:spacing w:line="100" w:lineRule="atLeast"/>
        <w:ind w:firstLine="720"/>
        <w:jc w:val="both"/>
        <w:rPr>
          <w:sz w:val="20"/>
          <w:szCs w:val="20"/>
          <w:lang w:eastAsia="ar-SA"/>
        </w:rPr>
      </w:pPr>
      <w:r w:rsidRPr="00D73008">
        <w:rPr>
          <w:sz w:val="20"/>
          <w:szCs w:val="20"/>
          <w:lang w:eastAsia="ar-SA"/>
        </w:rPr>
        <w:t>7.5. </w:t>
      </w:r>
      <w:r w:rsidRPr="00D73008">
        <w:rPr>
          <w:iCs/>
          <w:sz w:val="20"/>
          <w:szCs w:val="20"/>
          <w:lang w:eastAsia="ar-SA"/>
        </w:rPr>
        <w:t>Подрядчик</w:t>
      </w:r>
      <w:r w:rsidRPr="00D73008">
        <w:rPr>
          <w:sz w:val="20"/>
          <w:szCs w:val="20"/>
          <w:lang w:eastAsia="ar-SA"/>
        </w:rPr>
        <w:t xml:space="preserve"> обязан обеспечить за свой счет охрану объектов выполняемых работ, материалов, оборудования, необходимых для выполнения работ, ограждение мест производства работ с момента начала работ и до сдачи работ Заказчику путем подписания сторонами Акта о приемке выполненных работ.</w:t>
      </w:r>
    </w:p>
    <w:p w:rsidR="00D73008" w:rsidRPr="00D73008" w:rsidRDefault="00D73008" w:rsidP="00D73008">
      <w:pPr>
        <w:widowControl w:val="0"/>
        <w:shd w:val="clear" w:color="auto" w:fill="FFFFFF"/>
        <w:suppressAutoHyphens/>
        <w:spacing w:line="100" w:lineRule="atLeast"/>
        <w:ind w:firstLine="720"/>
        <w:jc w:val="both"/>
        <w:rPr>
          <w:sz w:val="20"/>
          <w:szCs w:val="20"/>
          <w:lang w:eastAsia="ar-SA"/>
        </w:rPr>
      </w:pPr>
      <w:r w:rsidRPr="00D73008">
        <w:rPr>
          <w:sz w:val="20"/>
          <w:szCs w:val="20"/>
          <w:lang w:eastAsia="ar-SA"/>
        </w:rPr>
        <w:t>7.6. </w:t>
      </w:r>
      <w:r w:rsidRPr="00D73008">
        <w:rPr>
          <w:iCs/>
          <w:sz w:val="20"/>
          <w:szCs w:val="20"/>
          <w:lang w:eastAsia="ar-SA"/>
        </w:rPr>
        <w:t xml:space="preserve">Подрядчик </w:t>
      </w:r>
      <w:r w:rsidRPr="00D73008">
        <w:rPr>
          <w:sz w:val="20"/>
          <w:szCs w:val="20"/>
          <w:lang w:eastAsia="ar-SA"/>
        </w:rPr>
        <w:t>обязан устранить</w:t>
      </w:r>
      <w:r w:rsidRPr="00D73008">
        <w:rPr>
          <w:color w:val="000000"/>
          <w:sz w:val="20"/>
          <w:szCs w:val="20"/>
          <w:lang w:eastAsia="ar-SA"/>
        </w:rPr>
        <w:t xml:space="preserve"> недостатки и дефекты, выявленные в процессе производства работ, при приемке работ и в течение гарантийного срока.</w:t>
      </w:r>
    </w:p>
    <w:p w:rsidR="00D73008" w:rsidRPr="00D73008" w:rsidRDefault="00D73008" w:rsidP="00D73008">
      <w:pPr>
        <w:widowControl w:val="0"/>
        <w:suppressAutoHyphens/>
        <w:spacing w:line="100" w:lineRule="atLeast"/>
        <w:ind w:firstLine="720"/>
        <w:jc w:val="both"/>
        <w:rPr>
          <w:sz w:val="20"/>
          <w:szCs w:val="20"/>
          <w:lang w:eastAsia="ar-SA"/>
        </w:rPr>
      </w:pPr>
      <w:r w:rsidRPr="00D73008">
        <w:rPr>
          <w:sz w:val="20"/>
          <w:szCs w:val="20"/>
          <w:lang w:eastAsia="ar-SA"/>
        </w:rPr>
        <w:t>7.7. </w:t>
      </w:r>
      <w:r w:rsidRPr="00D73008">
        <w:rPr>
          <w:iCs/>
          <w:sz w:val="20"/>
          <w:szCs w:val="20"/>
          <w:lang w:eastAsia="ar-SA"/>
        </w:rPr>
        <w:t>Подрядчиком</w:t>
      </w:r>
      <w:r w:rsidRPr="00D73008">
        <w:rPr>
          <w:sz w:val="20"/>
          <w:szCs w:val="20"/>
          <w:lang w:eastAsia="ar-SA"/>
        </w:rPr>
        <w:t xml:space="preserve"> не используются в ходе производства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7.8. Подрядчик ежедневно убирает территорию производства работ и вывозит строительный мусор.</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7.9. Заказчик не предоставляет площадей для размещения строительных материалов и проживания работников Подрядчика.</w:t>
      </w:r>
    </w:p>
    <w:p w:rsidR="00D73008" w:rsidRPr="00D73008" w:rsidRDefault="00D73008" w:rsidP="00D73008">
      <w:pPr>
        <w:suppressAutoHyphens/>
        <w:spacing w:line="100" w:lineRule="atLeast"/>
        <w:ind w:firstLine="709"/>
        <w:jc w:val="both"/>
        <w:rPr>
          <w:sz w:val="20"/>
          <w:szCs w:val="20"/>
          <w:lang w:eastAsia="ar-SA"/>
        </w:rPr>
      </w:pPr>
      <w:r w:rsidRPr="00D73008">
        <w:rPr>
          <w:sz w:val="20"/>
          <w:szCs w:val="20"/>
          <w:lang w:eastAsia="ar-SA"/>
        </w:rPr>
        <w:t xml:space="preserve">7.10. После окончания работ Подрядчик обязан осуществить вывоз оборудования, строительного инструмента, остатков строительного мусора с объекта выполнения работ в 2-х </w:t>
      </w:r>
      <w:proofErr w:type="spellStart"/>
      <w:r w:rsidRPr="00D73008">
        <w:rPr>
          <w:sz w:val="20"/>
          <w:szCs w:val="20"/>
          <w:lang w:eastAsia="ar-SA"/>
        </w:rPr>
        <w:t>дневный</w:t>
      </w:r>
      <w:proofErr w:type="spellEnd"/>
      <w:r w:rsidRPr="00D73008">
        <w:rPr>
          <w:sz w:val="20"/>
          <w:szCs w:val="20"/>
          <w:lang w:eastAsia="ar-SA"/>
        </w:rPr>
        <w:t xml:space="preserve"> срок.</w:t>
      </w:r>
    </w:p>
    <w:p w:rsidR="00D73008" w:rsidRPr="00D73008" w:rsidRDefault="00D73008" w:rsidP="00D73008">
      <w:pPr>
        <w:pStyle w:val="Style38"/>
        <w:widowControl/>
        <w:spacing w:line="240" w:lineRule="auto"/>
        <w:ind w:firstLine="720"/>
        <w:rPr>
          <w:rStyle w:val="FontStyle56"/>
          <w:sz w:val="20"/>
          <w:szCs w:val="20"/>
        </w:rPr>
      </w:pPr>
      <w:r w:rsidRPr="00D73008">
        <w:rPr>
          <w:rStyle w:val="FontStyle56"/>
          <w:sz w:val="20"/>
          <w:szCs w:val="20"/>
        </w:rPr>
        <w:t>7.11. В случае, если в Техническом задании и Локальной смете содержится указание на товарные знаки в отношении товаров, материалов, используемых или поставляемых при выполнении работ по контракту, применительно к таким товарным знакам следует читать «или эквивалент».</w:t>
      </w:r>
    </w:p>
    <w:p w:rsidR="00D73008" w:rsidRPr="00D73008" w:rsidRDefault="00D73008" w:rsidP="00D73008">
      <w:pPr>
        <w:widowControl w:val="0"/>
        <w:suppressAutoHyphens/>
        <w:spacing w:line="100" w:lineRule="atLeast"/>
        <w:ind w:firstLine="720"/>
        <w:jc w:val="both"/>
        <w:rPr>
          <w:sz w:val="20"/>
          <w:szCs w:val="20"/>
          <w:lang w:eastAsia="ar-SA"/>
        </w:rPr>
      </w:pPr>
      <w:r w:rsidRPr="00D73008">
        <w:rPr>
          <w:sz w:val="20"/>
          <w:szCs w:val="20"/>
          <w:lang w:eastAsia="ar-SA"/>
        </w:rPr>
        <w:t>7.12. </w:t>
      </w:r>
      <w:r w:rsidRPr="00D73008">
        <w:rPr>
          <w:iCs/>
          <w:sz w:val="20"/>
          <w:szCs w:val="20"/>
          <w:lang w:eastAsia="ar-SA"/>
        </w:rPr>
        <w:t xml:space="preserve">Подрядчик </w:t>
      </w:r>
      <w:r w:rsidRPr="00D73008">
        <w:rPr>
          <w:sz w:val="20"/>
          <w:szCs w:val="20"/>
          <w:lang w:eastAsia="ar-SA"/>
        </w:rPr>
        <w:t>обязан представить Заказчику до приемки выполненных работ исполнительную документацию, в состав которой входят: журнал контроля за производством работ и их приемкой, акты освидетельствования скрытых работ, документы о качестве (сертификаты, декларации, паспорта) на примененные материалы, документ о назначении ответственных (ого) лиц (а) на период выполнения работ.</w:t>
      </w:r>
    </w:p>
    <w:p w:rsidR="00D73008" w:rsidRPr="00D73008" w:rsidRDefault="00D73008" w:rsidP="00D73008">
      <w:pPr>
        <w:widowControl w:val="0"/>
        <w:suppressAutoHyphens/>
        <w:spacing w:line="100" w:lineRule="atLeast"/>
        <w:jc w:val="both"/>
        <w:rPr>
          <w:sz w:val="20"/>
          <w:szCs w:val="20"/>
          <w:lang w:eastAsia="ar-SA"/>
        </w:rPr>
      </w:pPr>
    </w:p>
    <w:p w:rsidR="00D73008" w:rsidRPr="00D73008" w:rsidRDefault="00D73008" w:rsidP="00D73008">
      <w:pPr>
        <w:suppressAutoHyphens/>
        <w:spacing w:line="100" w:lineRule="atLeast"/>
        <w:ind w:firstLine="720"/>
        <w:rPr>
          <w:sz w:val="20"/>
          <w:szCs w:val="20"/>
          <w:lang w:eastAsia="ar-SA"/>
        </w:rPr>
      </w:pPr>
      <w:r w:rsidRPr="00D73008">
        <w:rPr>
          <w:b/>
          <w:sz w:val="20"/>
          <w:szCs w:val="20"/>
          <w:lang w:eastAsia="ar-SA"/>
        </w:rPr>
        <w:t>8. Требования к безопасности выполнения работ и безопасности результатов</w:t>
      </w:r>
    </w:p>
    <w:p w:rsidR="00D73008" w:rsidRPr="00D73008" w:rsidRDefault="00D73008" w:rsidP="00D73008">
      <w:pPr>
        <w:suppressAutoHyphens/>
        <w:spacing w:line="100" w:lineRule="atLeast"/>
        <w:ind w:firstLine="720"/>
        <w:jc w:val="both"/>
        <w:rPr>
          <w:b/>
          <w:bCs/>
          <w:sz w:val="20"/>
          <w:szCs w:val="20"/>
          <w:lang w:eastAsia="ar-SA"/>
        </w:rPr>
      </w:pPr>
      <w:r w:rsidRPr="00D73008">
        <w:rPr>
          <w:sz w:val="20"/>
          <w:szCs w:val="20"/>
          <w:lang w:eastAsia="ar-SA"/>
        </w:rPr>
        <w:t>8.1. </w:t>
      </w:r>
      <w:r w:rsidRPr="00D73008">
        <w:rPr>
          <w:iCs/>
          <w:sz w:val="20"/>
          <w:szCs w:val="20"/>
          <w:lang w:eastAsia="ar-SA"/>
        </w:rPr>
        <w:t xml:space="preserve">Подрядчик </w:t>
      </w:r>
      <w:r w:rsidRPr="00D73008">
        <w:rPr>
          <w:sz w:val="20"/>
          <w:szCs w:val="20"/>
          <w:lang w:eastAsia="ar-SA"/>
        </w:rPr>
        <w:t>обязан о</w:t>
      </w:r>
      <w:r w:rsidRPr="00D73008">
        <w:rPr>
          <w:color w:val="000000"/>
          <w:sz w:val="20"/>
          <w:szCs w:val="20"/>
          <w:lang w:eastAsia="ar-SA"/>
        </w:rPr>
        <w:t xml:space="preserve">беспечить на месте выполнения работ проведение необходимых мероприятий по </w:t>
      </w:r>
      <w:r w:rsidRPr="00D73008">
        <w:rPr>
          <w:sz w:val="20"/>
          <w:szCs w:val="20"/>
          <w:lang w:eastAsia="ar-SA"/>
        </w:rPr>
        <w:t xml:space="preserve">соблюдению техники безопасности, по охране труда, правил пожарной безопасности, </w:t>
      </w:r>
      <w:r w:rsidRPr="00D73008">
        <w:rPr>
          <w:color w:val="000000"/>
          <w:sz w:val="20"/>
          <w:szCs w:val="20"/>
          <w:lang w:eastAsia="ar-SA"/>
        </w:rPr>
        <w:t>рациональному использованию территории, охране окружающей среды.</w:t>
      </w:r>
    </w:p>
    <w:p w:rsidR="00D73008" w:rsidRPr="00D73008" w:rsidRDefault="00D73008" w:rsidP="00D73008">
      <w:pPr>
        <w:widowControl w:val="0"/>
        <w:suppressAutoHyphens/>
        <w:spacing w:line="100" w:lineRule="atLeast"/>
        <w:ind w:firstLine="709"/>
        <w:rPr>
          <w:b/>
          <w:bCs/>
          <w:sz w:val="20"/>
          <w:szCs w:val="20"/>
          <w:lang w:eastAsia="ar-SA"/>
        </w:rPr>
      </w:pPr>
    </w:p>
    <w:p w:rsidR="00D73008" w:rsidRPr="00D73008" w:rsidRDefault="00D73008" w:rsidP="00D73008">
      <w:pPr>
        <w:widowControl w:val="0"/>
        <w:suppressAutoHyphens/>
        <w:spacing w:line="100" w:lineRule="atLeast"/>
        <w:ind w:firstLine="709"/>
        <w:rPr>
          <w:sz w:val="20"/>
          <w:szCs w:val="20"/>
          <w:lang w:eastAsia="ar-SA"/>
        </w:rPr>
      </w:pPr>
      <w:r w:rsidRPr="00D73008">
        <w:rPr>
          <w:b/>
          <w:bCs/>
          <w:sz w:val="20"/>
          <w:szCs w:val="20"/>
          <w:lang w:eastAsia="ar-SA"/>
        </w:rPr>
        <w:t>9. Гарантии качества по выполненным работам</w:t>
      </w:r>
    </w:p>
    <w:p w:rsidR="00D73008" w:rsidRPr="00D73008" w:rsidRDefault="00D73008" w:rsidP="00D73008">
      <w:pPr>
        <w:widowControl w:val="0"/>
        <w:suppressAutoHyphens/>
        <w:spacing w:line="100" w:lineRule="atLeast"/>
        <w:ind w:firstLine="709"/>
        <w:jc w:val="both"/>
        <w:rPr>
          <w:sz w:val="20"/>
          <w:szCs w:val="20"/>
          <w:lang w:eastAsia="ar-SA"/>
        </w:rPr>
      </w:pPr>
      <w:r w:rsidRPr="00D73008">
        <w:rPr>
          <w:sz w:val="20"/>
          <w:szCs w:val="20"/>
          <w:lang w:eastAsia="ar-SA"/>
        </w:rPr>
        <w:t>9.1. Гарантийный срок на выполненные работы составляет 3 (три) года.</w:t>
      </w:r>
    </w:p>
    <w:p w:rsidR="00D73008" w:rsidRPr="00D73008" w:rsidRDefault="00D73008" w:rsidP="00D73008">
      <w:pPr>
        <w:widowControl w:val="0"/>
        <w:tabs>
          <w:tab w:val="left" w:pos="1140"/>
        </w:tabs>
        <w:suppressAutoHyphens/>
        <w:spacing w:line="100" w:lineRule="atLeast"/>
        <w:ind w:firstLine="709"/>
        <w:jc w:val="both"/>
        <w:rPr>
          <w:sz w:val="20"/>
          <w:szCs w:val="20"/>
          <w:lang w:eastAsia="ar-SA"/>
        </w:rPr>
      </w:pPr>
      <w:r w:rsidRPr="00D73008">
        <w:rPr>
          <w:sz w:val="20"/>
          <w:szCs w:val="20"/>
          <w:lang w:eastAsia="ar-SA"/>
        </w:rPr>
        <w:t xml:space="preserve">При этом началом срока действия гарантийных обязательств Подрядчика считается дата </w:t>
      </w:r>
      <w:r w:rsidRPr="00D73008">
        <w:rPr>
          <w:color w:val="000000"/>
          <w:sz w:val="20"/>
          <w:szCs w:val="20"/>
          <w:lang w:eastAsia="ar-SA"/>
        </w:rPr>
        <w:t>подписания Сторонами Акта о приемке выполненных работ</w:t>
      </w:r>
      <w:r w:rsidRPr="00D73008">
        <w:rPr>
          <w:sz w:val="20"/>
          <w:szCs w:val="20"/>
          <w:lang w:eastAsia="ar-SA"/>
        </w:rPr>
        <w:t>.</w:t>
      </w:r>
    </w:p>
    <w:p w:rsidR="00D73008" w:rsidRPr="00D73008" w:rsidRDefault="00D73008" w:rsidP="00D73008">
      <w:pPr>
        <w:widowControl w:val="0"/>
        <w:suppressAutoHyphens/>
        <w:spacing w:line="100" w:lineRule="atLeast"/>
        <w:ind w:firstLine="709"/>
        <w:jc w:val="both"/>
        <w:rPr>
          <w:sz w:val="20"/>
          <w:szCs w:val="20"/>
          <w:lang w:eastAsia="ar-SA"/>
        </w:rPr>
      </w:pPr>
      <w:r w:rsidRPr="00D73008">
        <w:rPr>
          <w:sz w:val="20"/>
          <w:szCs w:val="20"/>
          <w:lang w:eastAsia="ar-SA"/>
        </w:rPr>
        <w:t xml:space="preserve">9.2. Если в период действия гарантийного срока обнаружатся дефекты, препятствующие эксплуатации объекта выполненных работ, либо существенно снижающие возможность его нормальной эксплуатации, то Подрядчик обязан их </w:t>
      </w:r>
      <w:r w:rsidRPr="00D73008">
        <w:rPr>
          <w:sz w:val="20"/>
          <w:szCs w:val="20"/>
          <w:lang w:eastAsia="ar-SA"/>
        </w:rPr>
        <w:lastRenderedPageBreak/>
        <w:t>устранить за свой счет в согласованные с Заказчиком сроки. Для фиксации обнаружения дефектов, определения видов дефектов, установления порядка и сроков их устранения составляется двусторонний Акт, который подписывается уполномоченными представителями Подрядчика и Заказчика. Для составления и подписания указанного акта Подрядчик обязан направить своего представителя не позднее 3 (Трех) дней со дня получения письменного извещения Заказчика.</w:t>
      </w:r>
    </w:p>
    <w:p w:rsidR="00D73008" w:rsidRPr="00D73008" w:rsidRDefault="00D73008" w:rsidP="00D73008">
      <w:pPr>
        <w:widowControl w:val="0"/>
        <w:suppressAutoHyphens/>
        <w:spacing w:line="100" w:lineRule="atLeast"/>
        <w:ind w:firstLine="709"/>
        <w:jc w:val="both"/>
        <w:rPr>
          <w:sz w:val="20"/>
          <w:szCs w:val="20"/>
          <w:lang w:eastAsia="ar-SA"/>
        </w:rPr>
      </w:pPr>
      <w:r w:rsidRPr="00D73008">
        <w:rPr>
          <w:sz w:val="20"/>
          <w:szCs w:val="20"/>
          <w:lang w:eastAsia="ar-SA"/>
        </w:rPr>
        <w:t>9.3. При обнаружении дефектов в период действия гарантийного срока эксплуатации объекта выполненных работ, гарантийный срок продлевается на период времени, затраченного на устранение дефектов.</w:t>
      </w:r>
    </w:p>
    <w:p w:rsidR="00D73008" w:rsidRPr="00D73008" w:rsidRDefault="00D73008" w:rsidP="00D73008">
      <w:pPr>
        <w:jc w:val="center"/>
        <w:rPr>
          <w:sz w:val="20"/>
          <w:szCs w:val="20"/>
        </w:rPr>
      </w:pPr>
    </w:p>
    <w:p w:rsidR="00D73008" w:rsidRPr="00D73008" w:rsidRDefault="00D73008" w:rsidP="00D73008">
      <w:pPr>
        <w:suppressAutoHyphens/>
        <w:spacing w:line="100" w:lineRule="atLeast"/>
        <w:ind w:firstLine="708"/>
        <w:jc w:val="both"/>
        <w:rPr>
          <w:b/>
          <w:color w:val="000000"/>
          <w:sz w:val="20"/>
          <w:szCs w:val="20"/>
          <w:lang w:eastAsia="ar-SA"/>
        </w:rPr>
      </w:pPr>
      <w:r w:rsidRPr="00D73008">
        <w:rPr>
          <w:b/>
          <w:color w:val="000000"/>
          <w:sz w:val="20"/>
          <w:szCs w:val="20"/>
          <w:lang w:eastAsia="ar-SA"/>
        </w:rPr>
        <w:t>10. Виды и объемы работ</w:t>
      </w:r>
    </w:p>
    <w:p w:rsidR="00D73008" w:rsidRPr="00D73008" w:rsidRDefault="00D73008" w:rsidP="00D73008">
      <w:pPr>
        <w:suppressAutoHyphens/>
        <w:spacing w:line="100" w:lineRule="atLeast"/>
        <w:ind w:firstLine="708"/>
        <w:jc w:val="both"/>
        <w:rPr>
          <w:color w:val="000000"/>
          <w:sz w:val="20"/>
          <w:szCs w:val="20"/>
          <w:lang w:eastAsia="ar-SA"/>
        </w:rPr>
      </w:pPr>
    </w:p>
    <w:tbl>
      <w:tblPr>
        <w:tblW w:w="10201" w:type="dxa"/>
        <w:tblInd w:w="250" w:type="dxa"/>
        <w:tblLook w:val="04A0" w:firstRow="1" w:lastRow="0" w:firstColumn="1" w:lastColumn="0" w:noHBand="0" w:noVBand="1"/>
      </w:tblPr>
      <w:tblGrid>
        <w:gridCol w:w="568"/>
        <w:gridCol w:w="5097"/>
        <w:gridCol w:w="1843"/>
        <w:gridCol w:w="2693"/>
      </w:tblGrid>
      <w:tr w:rsidR="00D73008" w:rsidRPr="00D73008" w:rsidTr="00D73008">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008" w:rsidRPr="00D73008" w:rsidRDefault="00D73008" w:rsidP="00D73008">
            <w:pPr>
              <w:jc w:val="center"/>
              <w:rPr>
                <w:sz w:val="20"/>
                <w:szCs w:val="20"/>
              </w:rPr>
            </w:pPr>
            <w:r w:rsidRPr="00D73008">
              <w:rPr>
                <w:sz w:val="20"/>
                <w:szCs w:val="20"/>
              </w:rPr>
              <w:t xml:space="preserve">№ </w:t>
            </w:r>
            <w:proofErr w:type="spellStart"/>
            <w:r w:rsidRPr="00D73008">
              <w:rPr>
                <w:sz w:val="20"/>
                <w:szCs w:val="20"/>
              </w:rPr>
              <w:t>пп</w:t>
            </w:r>
            <w:proofErr w:type="spellEnd"/>
          </w:p>
        </w:tc>
        <w:tc>
          <w:tcPr>
            <w:tcW w:w="5097" w:type="dxa"/>
            <w:tcBorders>
              <w:top w:val="single" w:sz="4" w:space="0" w:color="auto"/>
              <w:left w:val="nil"/>
              <w:bottom w:val="nil"/>
              <w:right w:val="single" w:sz="4" w:space="0" w:color="auto"/>
            </w:tcBorders>
            <w:shd w:val="clear" w:color="auto" w:fill="auto"/>
            <w:vAlign w:val="center"/>
            <w:hideMark/>
          </w:tcPr>
          <w:p w:rsidR="00D73008" w:rsidRPr="00D73008" w:rsidRDefault="00D73008" w:rsidP="00D73008">
            <w:pPr>
              <w:jc w:val="center"/>
              <w:rPr>
                <w:sz w:val="20"/>
                <w:szCs w:val="20"/>
              </w:rPr>
            </w:pPr>
            <w:r w:rsidRPr="00D73008">
              <w:rPr>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73008" w:rsidRPr="00D73008" w:rsidRDefault="00D73008" w:rsidP="00D73008">
            <w:pPr>
              <w:jc w:val="center"/>
              <w:rPr>
                <w:sz w:val="20"/>
                <w:szCs w:val="20"/>
              </w:rPr>
            </w:pPr>
            <w:r w:rsidRPr="00D73008">
              <w:rPr>
                <w:sz w:val="20"/>
                <w:szCs w:val="20"/>
              </w:rPr>
              <w:t>Ед. изм.</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73008" w:rsidRPr="00D73008" w:rsidRDefault="00D73008" w:rsidP="00D73008">
            <w:pPr>
              <w:jc w:val="center"/>
              <w:rPr>
                <w:sz w:val="20"/>
                <w:szCs w:val="20"/>
              </w:rPr>
            </w:pPr>
            <w:r w:rsidRPr="00D73008">
              <w:rPr>
                <w:sz w:val="20"/>
                <w:szCs w:val="20"/>
              </w:rPr>
              <w:t>Кол.</w:t>
            </w:r>
          </w:p>
        </w:tc>
      </w:tr>
      <w:tr w:rsidR="00D73008" w:rsidRPr="00D73008" w:rsidTr="00D73008">
        <w:trPr>
          <w:trHeight w:val="255"/>
        </w:trPr>
        <w:tc>
          <w:tcPr>
            <w:tcW w:w="568" w:type="dxa"/>
            <w:tcBorders>
              <w:top w:val="nil"/>
              <w:left w:val="single" w:sz="4" w:space="0" w:color="auto"/>
              <w:bottom w:val="nil"/>
              <w:right w:val="single" w:sz="4" w:space="0" w:color="auto"/>
            </w:tcBorders>
            <w:shd w:val="clear" w:color="auto" w:fill="auto"/>
            <w:noWrap/>
            <w:vAlign w:val="center"/>
            <w:hideMark/>
          </w:tcPr>
          <w:p w:rsidR="00D73008" w:rsidRPr="00D73008" w:rsidRDefault="00D73008" w:rsidP="00D73008">
            <w:pPr>
              <w:jc w:val="center"/>
              <w:rPr>
                <w:sz w:val="20"/>
                <w:szCs w:val="20"/>
              </w:rPr>
            </w:pPr>
            <w:r w:rsidRPr="00D73008">
              <w:rPr>
                <w:sz w:val="20"/>
                <w:szCs w:val="20"/>
              </w:rPr>
              <w:t>1</w:t>
            </w:r>
          </w:p>
        </w:tc>
        <w:tc>
          <w:tcPr>
            <w:tcW w:w="5097" w:type="dxa"/>
            <w:tcBorders>
              <w:top w:val="single" w:sz="4" w:space="0" w:color="auto"/>
              <w:left w:val="nil"/>
              <w:bottom w:val="nil"/>
              <w:right w:val="single" w:sz="4" w:space="0" w:color="auto"/>
            </w:tcBorders>
            <w:shd w:val="clear" w:color="auto" w:fill="auto"/>
            <w:noWrap/>
            <w:vAlign w:val="center"/>
            <w:hideMark/>
          </w:tcPr>
          <w:p w:rsidR="00D73008" w:rsidRPr="00D73008" w:rsidRDefault="00D73008" w:rsidP="00D73008">
            <w:pPr>
              <w:jc w:val="center"/>
              <w:rPr>
                <w:sz w:val="20"/>
                <w:szCs w:val="20"/>
              </w:rPr>
            </w:pPr>
            <w:r w:rsidRPr="00D73008">
              <w:rPr>
                <w:sz w:val="20"/>
                <w:szCs w:val="20"/>
              </w:rPr>
              <w:t>2</w:t>
            </w:r>
          </w:p>
        </w:tc>
        <w:tc>
          <w:tcPr>
            <w:tcW w:w="1843" w:type="dxa"/>
            <w:tcBorders>
              <w:top w:val="nil"/>
              <w:left w:val="nil"/>
              <w:bottom w:val="nil"/>
              <w:right w:val="single" w:sz="4" w:space="0" w:color="auto"/>
            </w:tcBorders>
            <w:shd w:val="clear" w:color="auto" w:fill="auto"/>
            <w:noWrap/>
            <w:vAlign w:val="center"/>
            <w:hideMark/>
          </w:tcPr>
          <w:p w:rsidR="00D73008" w:rsidRPr="00D73008" w:rsidRDefault="00D73008" w:rsidP="00D73008">
            <w:pPr>
              <w:jc w:val="center"/>
              <w:rPr>
                <w:sz w:val="20"/>
                <w:szCs w:val="20"/>
              </w:rPr>
            </w:pPr>
            <w:r w:rsidRPr="00D73008">
              <w:rPr>
                <w:sz w:val="20"/>
                <w:szCs w:val="20"/>
              </w:rPr>
              <w:t>3</w:t>
            </w:r>
          </w:p>
        </w:tc>
        <w:tc>
          <w:tcPr>
            <w:tcW w:w="2693" w:type="dxa"/>
            <w:tcBorders>
              <w:top w:val="nil"/>
              <w:left w:val="nil"/>
              <w:bottom w:val="nil"/>
              <w:right w:val="single" w:sz="4" w:space="0" w:color="auto"/>
            </w:tcBorders>
            <w:shd w:val="clear" w:color="auto" w:fill="auto"/>
            <w:noWrap/>
            <w:vAlign w:val="center"/>
            <w:hideMark/>
          </w:tcPr>
          <w:p w:rsidR="00D73008" w:rsidRPr="00D73008" w:rsidRDefault="00D73008" w:rsidP="00D73008">
            <w:pPr>
              <w:jc w:val="center"/>
              <w:rPr>
                <w:sz w:val="20"/>
                <w:szCs w:val="20"/>
              </w:rPr>
            </w:pPr>
            <w:r w:rsidRPr="00D73008">
              <w:rPr>
                <w:sz w:val="20"/>
                <w:szCs w:val="20"/>
              </w:rPr>
              <w:t>4</w:t>
            </w:r>
          </w:p>
        </w:tc>
      </w:tr>
      <w:tr w:rsidR="00D73008" w:rsidRPr="00D73008" w:rsidTr="00D73008">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w:t>
            </w:r>
          </w:p>
        </w:tc>
        <w:tc>
          <w:tcPr>
            <w:tcW w:w="5097" w:type="dxa"/>
            <w:tcBorders>
              <w:top w:val="single" w:sz="4" w:space="0" w:color="auto"/>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Разработка грунта в отвал экскаваторами «драглайн» или «обратная лопата» с ковшом вместимостью: 0,5 (0,5-0,63) м3, группа грунтов 2</w:t>
            </w:r>
          </w:p>
        </w:tc>
        <w:tc>
          <w:tcPr>
            <w:tcW w:w="1843" w:type="dxa"/>
            <w:tcBorders>
              <w:top w:val="single" w:sz="4" w:space="0" w:color="auto"/>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1000 м3 грунта</w:t>
            </w:r>
          </w:p>
        </w:tc>
        <w:tc>
          <w:tcPr>
            <w:tcW w:w="2693" w:type="dxa"/>
            <w:tcBorders>
              <w:top w:val="single" w:sz="4" w:space="0" w:color="auto"/>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0,15</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Разработка грунта вручную в траншеях глубиной до 2 м без креплений с откосами, группа грунтов: 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м3 грунта</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0,08</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Засыпка вручную траншей, пазух котлованов и ям, группа грунтов: 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м3 грунта</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0,16</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Засыпка траншей и котлованов с перемещением грунта до 5 м бульдозерами мощностью: 79 кВт (108 </w:t>
            </w:r>
            <w:proofErr w:type="spellStart"/>
            <w:r w:rsidRPr="00D73008">
              <w:rPr>
                <w:sz w:val="20"/>
                <w:szCs w:val="20"/>
              </w:rPr>
              <w:t>л.с</w:t>
            </w:r>
            <w:proofErr w:type="spellEnd"/>
            <w:r w:rsidRPr="00D73008">
              <w:rPr>
                <w:sz w:val="20"/>
                <w:szCs w:val="20"/>
              </w:rPr>
              <w:t>.), группа грунтов 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1000 м3 грунта</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0,142</w:t>
            </w:r>
          </w:p>
        </w:tc>
      </w:tr>
      <w:tr w:rsidR="00D73008" w:rsidRPr="00D73008" w:rsidTr="00D73008">
        <w:trPr>
          <w:trHeight w:val="781"/>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5</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Планировка площадей бульдозерами мощностью: 79 кВт (108 </w:t>
            </w:r>
            <w:proofErr w:type="spellStart"/>
            <w:r w:rsidRPr="00D73008">
              <w:rPr>
                <w:sz w:val="20"/>
                <w:szCs w:val="20"/>
              </w:rPr>
              <w:t>л.с</w:t>
            </w:r>
            <w:proofErr w:type="spellEnd"/>
            <w:r w:rsidRPr="00D73008">
              <w:rPr>
                <w:sz w:val="20"/>
                <w:szCs w:val="20"/>
              </w:rPr>
              <w:t>.)</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1000 м2 спланированной поверхности за 1 проход бульдозера</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0,32</w:t>
            </w:r>
            <w:r w:rsidRPr="00D73008">
              <w:rPr>
                <w:i/>
                <w:iCs/>
                <w:sz w:val="20"/>
                <w:szCs w:val="20"/>
              </w:rPr>
              <w:br/>
              <w:t>80*4/1000</w:t>
            </w:r>
          </w:p>
        </w:tc>
      </w:tr>
      <w:tr w:rsidR="00D73008" w:rsidRPr="00D73008" w:rsidTr="00D73008">
        <w:trPr>
          <w:trHeight w:val="284"/>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6</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Разборка плит перекрытий каналов площадью до 5 м2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шт. сборных конструкций</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0,27</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7</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Демонтаж трубопроводов в непроходных каналах краном диаметром труб: до 100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 трубопровода</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0,9</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8</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Устройство плит перекрытий каналов площадью до 5 м2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шт. сборных конструкций</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0,27</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9</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Плита перекрытия П8-8 /бетон В15 (М200), объем 0,35 м3, расход ар-</w:t>
            </w:r>
            <w:proofErr w:type="spellStart"/>
            <w:r w:rsidRPr="00D73008">
              <w:rPr>
                <w:sz w:val="20"/>
                <w:szCs w:val="20"/>
              </w:rPr>
              <w:t>ры</w:t>
            </w:r>
            <w:proofErr w:type="spellEnd"/>
            <w:r w:rsidRPr="00D73008">
              <w:rPr>
                <w:sz w:val="20"/>
                <w:szCs w:val="20"/>
              </w:rPr>
              <w:t xml:space="preserve"> 16,6 кг/ (серия 3.006.1-2.87 вып.2)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3</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10</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Прокладка трубопроводов в каналах и надземная при условном давлении 0,6 МПа, температуре 115°С, диаметр труб: 70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км трубопровода</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0,09</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11</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Трубы стальные электросварные </w:t>
            </w:r>
            <w:proofErr w:type="spellStart"/>
            <w:r w:rsidRPr="00D73008">
              <w:rPr>
                <w:sz w:val="20"/>
                <w:szCs w:val="20"/>
              </w:rPr>
              <w:t>прямош</w:t>
            </w:r>
            <w:r>
              <w:rPr>
                <w:sz w:val="20"/>
                <w:szCs w:val="20"/>
              </w:rPr>
              <w:t>овные</w:t>
            </w:r>
            <w:proofErr w:type="spellEnd"/>
            <w:r>
              <w:rPr>
                <w:sz w:val="20"/>
                <w:szCs w:val="20"/>
              </w:rPr>
              <w:t xml:space="preserve"> со снятой фаской из стали</w:t>
            </w:r>
            <w:proofErr w:type="gramStart"/>
            <w:r>
              <w:rPr>
                <w:sz w:val="20"/>
                <w:szCs w:val="20"/>
              </w:rPr>
              <w:t xml:space="preserve">. </w:t>
            </w:r>
            <w:r w:rsidRPr="00D73008">
              <w:rPr>
                <w:sz w:val="20"/>
                <w:szCs w:val="20"/>
              </w:rPr>
              <w:t>наружный</w:t>
            </w:r>
            <w:proofErr w:type="gramEnd"/>
            <w:r w:rsidRPr="00D73008">
              <w:rPr>
                <w:sz w:val="20"/>
                <w:szCs w:val="20"/>
              </w:rPr>
              <w:t xml:space="preserve"> диаметр 76 мм, толщина стенки 3,8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90,9</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12</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Прокладка трубопроводов в каналах и надземная при условном давлении 0,6 МПа, температуре 115°С, диаметр труб: 50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км трубопровода</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0,07</w:t>
            </w:r>
            <w:r w:rsidRPr="00D73008">
              <w:rPr>
                <w:i/>
                <w:iCs/>
                <w:sz w:val="20"/>
                <w:szCs w:val="20"/>
              </w:rPr>
              <w:br/>
              <w:t>0,024+0,012+0,034</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13</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Трубы стальные электросварные </w:t>
            </w:r>
            <w:proofErr w:type="spellStart"/>
            <w:r w:rsidRPr="00D73008">
              <w:rPr>
                <w:sz w:val="20"/>
                <w:szCs w:val="20"/>
              </w:rPr>
              <w:t>прямошовные</w:t>
            </w:r>
            <w:proofErr w:type="spellEnd"/>
            <w:r w:rsidRPr="00D73008">
              <w:rPr>
                <w:sz w:val="20"/>
                <w:szCs w:val="20"/>
              </w:rPr>
              <w:t xml:space="preserve"> со снятой фаской из стали наружный диаметр 40 мм, толщина стенки 3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58,58</w:t>
            </w:r>
            <w:r w:rsidRPr="00D73008">
              <w:rPr>
                <w:i/>
                <w:iCs/>
                <w:sz w:val="20"/>
                <w:szCs w:val="20"/>
              </w:rPr>
              <w:br/>
              <w:t>24,24+34,34</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14</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Трубы стальные электросварные </w:t>
            </w:r>
            <w:proofErr w:type="spellStart"/>
            <w:r w:rsidRPr="00D73008">
              <w:rPr>
                <w:sz w:val="20"/>
                <w:szCs w:val="20"/>
              </w:rPr>
              <w:t>прямошовные</w:t>
            </w:r>
            <w:proofErr w:type="spellEnd"/>
            <w:r w:rsidRPr="00D73008">
              <w:rPr>
                <w:sz w:val="20"/>
                <w:szCs w:val="20"/>
              </w:rPr>
              <w:t xml:space="preserve"> со снятой фаской из наружный диаметр 32 мм, толщина стенки 3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12,12</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15</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Установка задвижек или клапанов стальных для горячей воды и пара диаметром: 80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 xml:space="preserve">1 </w:t>
            </w:r>
            <w:proofErr w:type="spellStart"/>
            <w:r w:rsidRPr="00D73008">
              <w:rPr>
                <w:sz w:val="20"/>
                <w:szCs w:val="20"/>
              </w:rPr>
              <w:t>компл</w:t>
            </w:r>
            <w:proofErr w:type="spellEnd"/>
            <w:proofErr w:type="gramStart"/>
            <w:r w:rsidRPr="00D73008">
              <w:rPr>
                <w:sz w:val="20"/>
                <w:szCs w:val="20"/>
              </w:rPr>
              <w:t>. задвижек</w:t>
            </w:r>
            <w:proofErr w:type="gramEnd"/>
            <w:r w:rsidRPr="00D73008">
              <w:rPr>
                <w:sz w:val="20"/>
                <w:szCs w:val="20"/>
              </w:rPr>
              <w:t xml:space="preserve"> или клапана</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4</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lastRenderedPageBreak/>
              <w:t>16</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Задвижки клиновые с выдвижным шпинделем фланцевые для газа давлением 1,6 МПа (16 кгс/см2) 30с41нж диаметром 80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4</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17</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Приварка фланцев к стальным трубопроводам диаметром: 80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фланец</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8</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18</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Установка задвижек или клапанов стальных для горячей воды и пара диаметром: 50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 xml:space="preserve">1 </w:t>
            </w:r>
            <w:proofErr w:type="spellStart"/>
            <w:r w:rsidRPr="00D73008">
              <w:rPr>
                <w:sz w:val="20"/>
                <w:szCs w:val="20"/>
              </w:rPr>
              <w:t>компл</w:t>
            </w:r>
            <w:proofErr w:type="spellEnd"/>
            <w:proofErr w:type="gramStart"/>
            <w:r w:rsidRPr="00D73008">
              <w:rPr>
                <w:sz w:val="20"/>
                <w:szCs w:val="20"/>
              </w:rPr>
              <w:t>. задвижек</w:t>
            </w:r>
            <w:proofErr w:type="gramEnd"/>
            <w:r w:rsidRPr="00D73008">
              <w:rPr>
                <w:sz w:val="20"/>
                <w:szCs w:val="20"/>
              </w:rPr>
              <w:t xml:space="preserve"> или клапана</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12</w:t>
            </w:r>
            <w:r w:rsidRPr="00D73008">
              <w:rPr>
                <w:i/>
                <w:iCs/>
                <w:sz w:val="20"/>
                <w:szCs w:val="20"/>
              </w:rPr>
              <w:br/>
              <w:t>8+4</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19</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proofErr w:type="gramEnd"/>
            <w:r w:rsidRPr="00D73008">
              <w:rPr>
                <w:sz w:val="20"/>
                <w:szCs w:val="20"/>
              </w:rPr>
              <w:t>стандартнопроходные</w:t>
            </w:r>
            <w:proofErr w:type="spellEnd"/>
            <w:r w:rsidRPr="00D73008">
              <w:rPr>
                <w:sz w:val="20"/>
                <w:szCs w:val="20"/>
              </w:rPr>
              <w:t>, из стали 20 типа КШ.Ц.Ф.040.040.02, давлением 4 МПа (40 кгс/см2), длиной 165 мм, условным диаметром 40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8</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20</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r w:rsidRPr="00D73008">
              <w:rPr>
                <w:sz w:val="20"/>
                <w:szCs w:val="20"/>
              </w:rPr>
              <w:t>стандартнопроходные</w:t>
            </w:r>
            <w:proofErr w:type="spellEnd"/>
            <w:proofErr w:type="gramEnd"/>
            <w:r w:rsidRPr="00D73008">
              <w:rPr>
                <w:sz w:val="20"/>
                <w:szCs w:val="20"/>
              </w:rPr>
              <w:t>, из стали 20 типа КШ.Ц.Ф.032.040.02, давлением 4 МПа (40 кгс/см2), длиной 140 мм, условным диаметром 32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4</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21</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proofErr w:type="spellStart"/>
            <w:r w:rsidRPr="00D73008">
              <w:rPr>
                <w:sz w:val="20"/>
                <w:szCs w:val="20"/>
              </w:rPr>
              <w:t>Огрунтовка</w:t>
            </w:r>
            <w:proofErr w:type="spellEnd"/>
            <w:r w:rsidRPr="00D73008">
              <w:rPr>
                <w:sz w:val="20"/>
                <w:szCs w:val="20"/>
              </w:rPr>
              <w:t xml:space="preserve"> металлических поверхностей за </w:t>
            </w:r>
            <w:proofErr w:type="gramStart"/>
            <w:r w:rsidRPr="00D73008">
              <w:rPr>
                <w:sz w:val="20"/>
                <w:szCs w:val="20"/>
              </w:rPr>
              <w:t>один  раз</w:t>
            </w:r>
            <w:proofErr w:type="gramEnd"/>
            <w:r w:rsidRPr="00D73008">
              <w:rPr>
                <w:sz w:val="20"/>
                <w:szCs w:val="20"/>
              </w:rPr>
              <w:t>: грунтовкой ГФ-02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м2 окрашиваемой поверхности</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0,3034</w:t>
            </w:r>
            <w:r w:rsidRPr="00D73008">
              <w:rPr>
                <w:i/>
                <w:iCs/>
                <w:sz w:val="20"/>
                <w:szCs w:val="20"/>
              </w:rPr>
              <w:br/>
              <w:t>(90*0,24+58*0,13+12*0,1) / 100</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22</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Окраска металлических </w:t>
            </w:r>
            <w:proofErr w:type="spellStart"/>
            <w:r w:rsidRPr="00D73008">
              <w:rPr>
                <w:sz w:val="20"/>
                <w:szCs w:val="20"/>
              </w:rPr>
              <w:t>огрунтованных</w:t>
            </w:r>
            <w:proofErr w:type="spellEnd"/>
            <w:r w:rsidRPr="00D73008">
              <w:rPr>
                <w:sz w:val="20"/>
                <w:szCs w:val="20"/>
              </w:rPr>
              <w:t xml:space="preserve"> поверхностей: краской серебристой</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м2 окрашиваемой поверхности</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0,3034</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23</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Изоляция трубопроводов: матами </w:t>
            </w:r>
            <w:proofErr w:type="spellStart"/>
            <w:r w:rsidRPr="00D73008">
              <w:rPr>
                <w:sz w:val="20"/>
                <w:szCs w:val="20"/>
              </w:rPr>
              <w:t>минераловатными</w:t>
            </w:r>
            <w:proofErr w:type="spellEnd"/>
            <w:r w:rsidRPr="00D73008">
              <w:rPr>
                <w:sz w:val="20"/>
                <w:szCs w:val="20"/>
              </w:rPr>
              <w:t xml:space="preserve"> прошивными </w:t>
            </w:r>
            <w:proofErr w:type="spellStart"/>
            <w:r w:rsidRPr="00D73008">
              <w:rPr>
                <w:sz w:val="20"/>
                <w:szCs w:val="20"/>
              </w:rPr>
              <w:t>безобкладочными</w:t>
            </w:r>
            <w:proofErr w:type="spellEnd"/>
            <w:r w:rsidRPr="00D73008">
              <w:rPr>
                <w:sz w:val="20"/>
                <w:szCs w:val="20"/>
              </w:rPr>
              <w:t xml:space="preserve"> и в обкладках марки 125, изделиями </w:t>
            </w:r>
            <w:proofErr w:type="spellStart"/>
            <w:r w:rsidRPr="00D73008">
              <w:rPr>
                <w:sz w:val="20"/>
                <w:szCs w:val="20"/>
              </w:rPr>
              <w:t>минераловатными</w:t>
            </w:r>
            <w:proofErr w:type="spellEnd"/>
            <w:r w:rsidRPr="00D73008">
              <w:rPr>
                <w:sz w:val="20"/>
                <w:szCs w:val="20"/>
              </w:rPr>
              <w:t xml:space="preserve"> с гофрированной структурой</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м3 изоляции</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2,488</w:t>
            </w:r>
            <w:r w:rsidRPr="00D73008">
              <w:rPr>
                <w:i/>
                <w:iCs/>
                <w:sz w:val="20"/>
                <w:szCs w:val="20"/>
              </w:rPr>
              <w:br/>
              <w:t>90*0,02+58*0,01+12*0,009</w:t>
            </w:r>
          </w:p>
        </w:tc>
      </w:tr>
      <w:tr w:rsidR="00D73008" w:rsidRPr="00D73008" w:rsidTr="00D73008">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24</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Плиты или маты теплоизоляционные</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2,488</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25</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Обертывание поверхности изоляции рулонными материалами насухо с проклейкой швов</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м2 поверхности покрытия изоляции</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0,7516</w:t>
            </w:r>
            <w:r w:rsidRPr="00D73008">
              <w:rPr>
                <w:i/>
                <w:iCs/>
                <w:sz w:val="20"/>
                <w:szCs w:val="20"/>
              </w:rPr>
              <w:br/>
              <w:t>(90*0,55+58*0,37+12*0,35) / 100</w:t>
            </w:r>
          </w:p>
        </w:tc>
      </w:tr>
      <w:tr w:rsidR="00D73008" w:rsidRPr="00D73008" w:rsidTr="00D73008">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26</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Стеклопластик рулонный шириной 1м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2</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75,16</w:t>
            </w:r>
          </w:p>
        </w:tc>
      </w:tr>
      <w:tr w:rsidR="00D73008" w:rsidRPr="00D73008" w:rsidTr="00D73008">
        <w:trPr>
          <w:trHeight w:val="3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rsidR="00D73008" w:rsidRPr="00D73008" w:rsidRDefault="00D73008" w:rsidP="00D73008">
            <w:pPr>
              <w:rPr>
                <w:sz w:val="20"/>
                <w:szCs w:val="20"/>
              </w:rPr>
            </w:pPr>
            <w:proofErr w:type="gramStart"/>
            <w:r w:rsidRPr="00D73008">
              <w:rPr>
                <w:sz w:val="20"/>
                <w:szCs w:val="20"/>
              </w:rPr>
              <w:t>теплофикационная</w:t>
            </w:r>
            <w:proofErr w:type="gramEnd"/>
            <w:r w:rsidRPr="00D73008">
              <w:rPr>
                <w:sz w:val="20"/>
                <w:szCs w:val="20"/>
              </w:rPr>
              <w:t xml:space="preserve"> камера 1.5*1.5*1.5</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27</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Устройство камер со стенками: из бетонных блоков15,92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м3 бетонных и железобетонных конструкций</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0,03375</w:t>
            </w:r>
            <w:r w:rsidRPr="00D73008">
              <w:rPr>
                <w:i/>
                <w:iCs/>
                <w:sz w:val="20"/>
                <w:szCs w:val="20"/>
              </w:rPr>
              <w:br/>
              <w:t>3,375 / 100</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28</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Блоки бетонные для стен подвалов на цементном вяжущем сплошные М 100, объемом 0,5 м3 и более</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5,02</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29</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Блоки бетонные для стен подвалов на цементном вяжущем сплошные М 100, объемом менее 0,3 м3</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1,615</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30</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Бетон тяжелый, крупность заполнителя 40 мм, класс В7,5 (М100)</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2,69</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31</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Бетон тяжелый, крупность заполнителя 40 мм, класс В15 (М200)</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1,615</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32</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Горячекатаная арматурная сталь гладкая класса А-I, диаметром 6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0,056</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33</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Горячекатаная арматурная сталь гладкая класса А-I, диаметром 8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0,036</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34</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Надбавки к ценам заготовок за сборку и сварку каркасов и сеток плоских, диаметром 5-6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0,056</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35</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Надбавки к ценам заготовок за сборку и сварку каркасов и сеток плоских, диаметром 8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0,036</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lastRenderedPageBreak/>
              <w:t>36</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Плиты перекрытия плоские из бетона В15 (М200), объемом более 1,0 м3 с расходом арматуры 40 кг/м3</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1,31</w:t>
            </w:r>
          </w:p>
        </w:tc>
      </w:tr>
      <w:tr w:rsidR="00D73008" w:rsidRPr="00D73008" w:rsidTr="00D73008">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37</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Люки чугунные тяжелые</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1</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38</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Полотна люков и лазов высотой 877 мм ПЛ 9-4А, площадь 0,39 м2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2</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1</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39</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Монтаж лестниц прямолинейных и криволинейных, пожарных с ограждением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т конструкций</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0,104</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40</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Ограждения лестничных проемов, лестничные марши, пожарные лестницы</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0,104</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41</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Масляная окраска металлических поверхностей: решеток, переплетов, труб диаметром менее 50 мм и т.п., количество окрасок 2</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м2 окрашиваемой поверхности</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0,03</w:t>
            </w:r>
            <w:r w:rsidRPr="00D73008">
              <w:rPr>
                <w:i/>
                <w:iCs/>
                <w:sz w:val="20"/>
                <w:szCs w:val="20"/>
              </w:rPr>
              <w:br/>
              <w:t>3 / 100</w:t>
            </w:r>
          </w:p>
        </w:tc>
      </w:tr>
      <w:tr w:rsidR="00D73008" w:rsidRPr="00D73008" w:rsidTr="00D73008">
        <w:trPr>
          <w:trHeight w:val="28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42</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Устройство подстилающих слоев: щебеночных</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м3 подстилающего слоя</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0,76</w:t>
            </w:r>
          </w:p>
        </w:tc>
      </w:tr>
      <w:tr w:rsidR="00D73008" w:rsidRPr="00D73008" w:rsidTr="00D73008">
        <w:trPr>
          <w:trHeight w:val="276"/>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43</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Устройство подстилающих слоев: бетонных</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м3 подстилающего слоя</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0,42</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44</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Бетон тяжелый, крупность заполнителя 40 мм, класс В7,5 (М100)</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0,4284</w:t>
            </w:r>
          </w:p>
        </w:tc>
      </w:tr>
      <w:tr w:rsidR="00D73008" w:rsidRPr="00D73008" w:rsidTr="00D73008">
        <w:trPr>
          <w:trHeight w:val="3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rsidR="00D73008" w:rsidRPr="00D73008" w:rsidRDefault="00D73008" w:rsidP="00D73008">
            <w:pPr>
              <w:rPr>
                <w:sz w:val="20"/>
                <w:szCs w:val="20"/>
              </w:rPr>
            </w:pPr>
            <w:proofErr w:type="gramStart"/>
            <w:r w:rsidRPr="00D73008">
              <w:rPr>
                <w:sz w:val="20"/>
                <w:szCs w:val="20"/>
              </w:rPr>
              <w:t>водопровод</w:t>
            </w:r>
            <w:proofErr w:type="gramEnd"/>
            <w:r w:rsidRPr="00D73008">
              <w:rPr>
                <w:sz w:val="20"/>
                <w:szCs w:val="20"/>
              </w:rPr>
              <w:t xml:space="preserve"> спутником</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45</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Укладка трубопроводов из полиэтиленовых труб диаметром: 50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км трубопровода</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0,128</w:t>
            </w:r>
            <w:r w:rsidRPr="00D73008">
              <w:rPr>
                <w:i/>
                <w:iCs/>
                <w:sz w:val="20"/>
                <w:szCs w:val="20"/>
              </w:rPr>
              <w:br/>
              <w:t>0,072+0,044+0,012</w:t>
            </w:r>
          </w:p>
        </w:tc>
      </w:tr>
      <w:tr w:rsidR="00D73008" w:rsidRPr="00D73008" w:rsidTr="00DE1B8B">
        <w:trPr>
          <w:trHeight w:val="3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46</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E1B8B">
            <w:pPr>
              <w:rPr>
                <w:sz w:val="20"/>
                <w:szCs w:val="20"/>
              </w:rPr>
            </w:pPr>
            <w:r w:rsidRPr="00D73008">
              <w:rPr>
                <w:sz w:val="20"/>
                <w:szCs w:val="20"/>
              </w:rPr>
              <w:t>Труба, наружный диаметр 40 мм (ГОСТ 18599-2001)</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 м</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7,272</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47</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E1B8B" w:rsidP="00DE1B8B">
            <w:pPr>
              <w:rPr>
                <w:sz w:val="20"/>
                <w:szCs w:val="20"/>
              </w:rPr>
            </w:pPr>
            <w:r>
              <w:rPr>
                <w:sz w:val="20"/>
                <w:szCs w:val="20"/>
              </w:rPr>
              <w:t>Труба</w:t>
            </w:r>
            <w:r w:rsidR="00D73008" w:rsidRPr="00D73008">
              <w:rPr>
                <w:sz w:val="20"/>
                <w:szCs w:val="20"/>
              </w:rPr>
              <w:t>, наружный диаметр 25 мм (ГОСТ 18599-2001)</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 м</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4,44</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48</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E1B8B">
            <w:pPr>
              <w:rPr>
                <w:sz w:val="20"/>
                <w:szCs w:val="20"/>
              </w:rPr>
            </w:pPr>
            <w:r w:rsidRPr="00D73008">
              <w:rPr>
                <w:sz w:val="20"/>
                <w:szCs w:val="20"/>
              </w:rPr>
              <w:t>Труба, наружный диаметр 20 мм (ГОСТ 18599-2001)</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 м</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1,212</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49</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 xml:space="preserve">Установка мелких </w:t>
            </w:r>
            <w:proofErr w:type="gramStart"/>
            <w:r w:rsidRPr="00D73008">
              <w:rPr>
                <w:sz w:val="20"/>
                <w:szCs w:val="20"/>
              </w:rPr>
              <w:t>конструкций  массой</w:t>
            </w:r>
            <w:proofErr w:type="gramEnd"/>
            <w:r w:rsidRPr="00D73008">
              <w:rPr>
                <w:sz w:val="20"/>
                <w:szCs w:val="20"/>
              </w:rPr>
              <w:t xml:space="preserve"> до 0,5 т</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100 шт. сборных конструкций</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0,27</w:t>
            </w:r>
            <w:r w:rsidRPr="00D73008">
              <w:rPr>
                <w:i/>
                <w:iCs/>
                <w:sz w:val="20"/>
                <w:szCs w:val="20"/>
              </w:rPr>
              <w:br/>
              <w:t>27 / 100</w:t>
            </w:r>
          </w:p>
        </w:tc>
      </w:tr>
      <w:tr w:rsidR="00D73008" w:rsidRPr="00D73008" w:rsidTr="00D73008">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50</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Опорные подушки ОП 2 /бетон В15 (М200), объем 0,005 м3, расход ар-</w:t>
            </w:r>
            <w:proofErr w:type="spellStart"/>
            <w:r w:rsidRPr="00D73008">
              <w:rPr>
                <w:sz w:val="20"/>
                <w:szCs w:val="20"/>
              </w:rPr>
              <w:t>ры</w:t>
            </w:r>
            <w:proofErr w:type="spellEnd"/>
            <w:r w:rsidRPr="00D73008">
              <w:rPr>
                <w:sz w:val="20"/>
                <w:szCs w:val="20"/>
              </w:rPr>
              <w:t xml:space="preserve"> 0,7 кг / (серия 3.006.1-8)</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27</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51</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73008">
            <w:pPr>
              <w:rPr>
                <w:sz w:val="20"/>
                <w:szCs w:val="20"/>
              </w:rPr>
            </w:pPr>
            <w:r w:rsidRPr="00D73008">
              <w:rPr>
                <w:sz w:val="20"/>
                <w:szCs w:val="20"/>
              </w:rPr>
              <w:t>Установка задвижек или клапанов обратных стальных диаметром: 50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1 задвижка (или клапан обратный)</w:t>
            </w:r>
          </w:p>
        </w:tc>
        <w:tc>
          <w:tcPr>
            <w:tcW w:w="269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right"/>
              <w:rPr>
                <w:sz w:val="20"/>
                <w:szCs w:val="20"/>
              </w:rPr>
            </w:pPr>
            <w:r w:rsidRPr="00D73008">
              <w:rPr>
                <w:sz w:val="20"/>
                <w:szCs w:val="20"/>
              </w:rPr>
              <w:t>7</w:t>
            </w:r>
            <w:r w:rsidRPr="00D73008">
              <w:rPr>
                <w:i/>
                <w:iCs/>
                <w:sz w:val="20"/>
                <w:szCs w:val="20"/>
              </w:rPr>
              <w:br/>
              <w:t>2+3+2</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52</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E1B8B">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proofErr w:type="gramEnd"/>
            <w:r w:rsidRPr="00D73008">
              <w:rPr>
                <w:sz w:val="20"/>
                <w:szCs w:val="20"/>
              </w:rPr>
              <w:t>стандартнопроходные</w:t>
            </w:r>
            <w:proofErr w:type="spellEnd"/>
            <w:r w:rsidRPr="00D73008">
              <w:rPr>
                <w:sz w:val="20"/>
                <w:szCs w:val="20"/>
              </w:rPr>
              <w:t>, из стали 20 типа КШ.Ц.Ф.040.040.02, давлением 4 МПа (40 кгс/см2), длиной 165 мм, условным диаметром 40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2</w:t>
            </w:r>
          </w:p>
        </w:tc>
      </w:tr>
      <w:tr w:rsidR="00D73008" w:rsidRPr="00D73008" w:rsidTr="00D73008">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53</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E1B8B">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gramEnd"/>
            <w:r w:rsidRPr="00D73008">
              <w:rPr>
                <w:sz w:val="20"/>
                <w:szCs w:val="20"/>
              </w:rPr>
              <w:t>из стали 20 типа КШ.Ц.Ф.025.040.02, давлением 4 МПа (40 кгс/см2), длиной 140 мм, условным диаметром 25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3</w:t>
            </w:r>
          </w:p>
        </w:tc>
      </w:tr>
      <w:tr w:rsidR="00D73008" w:rsidRPr="00D73008" w:rsidTr="00D73008">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D73008" w:rsidRPr="00D73008" w:rsidRDefault="00D73008" w:rsidP="00D73008">
            <w:pPr>
              <w:jc w:val="center"/>
              <w:rPr>
                <w:sz w:val="20"/>
                <w:szCs w:val="20"/>
              </w:rPr>
            </w:pPr>
            <w:r w:rsidRPr="00D73008">
              <w:rPr>
                <w:sz w:val="20"/>
                <w:szCs w:val="20"/>
              </w:rPr>
              <w:t>54</w:t>
            </w:r>
          </w:p>
        </w:tc>
        <w:tc>
          <w:tcPr>
            <w:tcW w:w="5097" w:type="dxa"/>
            <w:tcBorders>
              <w:top w:val="nil"/>
              <w:left w:val="nil"/>
              <w:bottom w:val="single" w:sz="4" w:space="0" w:color="auto"/>
              <w:right w:val="single" w:sz="4" w:space="0" w:color="auto"/>
            </w:tcBorders>
            <w:shd w:val="clear" w:color="auto" w:fill="auto"/>
            <w:hideMark/>
          </w:tcPr>
          <w:p w:rsidR="00D73008" w:rsidRPr="00D73008" w:rsidRDefault="00D73008" w:rsidP="00DE1B8B">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r w:rsidRPr="00D73008">
              <w:rPr>
                <w:sz w:val="20"/>
                <w:szCs w:val="20"/>
              </w:rPr>
              <w:t>стандартнопроходные</w:t>
            </w:r>
            <w:proofErr w:type="spellEnd"/>
            <w:proofErr w:type="gramEnd"/>
            <w:r w:rsidRPr="00D73008">
              <w:rPr>
                <w:sz w:val="20"/>
                <w:szCs w:val="20"/>
              </w:rPr>
              <w:t>, из стали 20 типа КШ.Ц.Ф.020.040.02, давлением 4 МПа (40 кгс/см2), длиной 120 мм, условным диаметром 20 мм</w:t>
            </w:r>
          </w:p>
        </w:tc>
        <w:tc>
          <w:tcPr>
            <w:tcW w:w="1843" w:type="dxa"/>
            <w:tcBorders>
              <w:top w:val="nil"/>
              <w:left w:val="nil"/>
              <w:bottom w:val="single" w:sz="4" w:space="0" w:color="auto"/>
              <w:right w:val="single" w:sz="4" w:space="0" w:color="auto"/>
            </w:tcBorders>
            <w:shd w:val="clear" w:color="auto" w:fill="auto"/>
            <w:hideMark/>
          </w:tcPr>
          <w:p w:rsidR="00D73008" w:rsidRPr="00D73008" w:rsidRDefault="00D73008" w:rsidP="00D73008">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D73008" w:rsidRPr="00D73008" w:rsidRDefault="00D73008" w:rsidP="00D73008">
            <w:pPr>
              <w:jc w:val="right"/>
              <w:rPr>
                <w:sz w:val="20"/>
                <w:szCs w:val="20"/>
              </w:rPr>
            </w:pPr>
            <w:r w:rsidRPr="00D73008">
              <w:rPr>
                <w:sz w:val="20"/>
                <w:szCs w:val="20"/>
              </w:rPr>
              <w:t>2</w:t>
            </w:r>
          </w:p>
        </w:tc>
      </w:tr>
    </w:tbl>
    <w:p w:rsidR="00D73008" w:rsidRPr="00D73008" w:rsidRDefault="00D73008" w:rsidP="00DE1B8B">
      <w:pPr>
        <w:suppressAutoHyphens/>
        <w:autoSpaceDE w:val="0"/>
        <w:autoSpaceDN w:val="0"/>
        <w:spacing w:before="120"/>
        <w:textAlignment w:val="baseline"/>
        <w:rPr>
          <w:rFonts w:eastAsia="Tahoma"/>
          <w:b/>
          <w:bCs/>
          <w:sz w:val="20"/>
          <w:szCs w:val="20"/>
        </w:rPr>
      </w:pPr>
      <w:r w:rsidRPr="00D73008">
        <w:rPr>
          <w:rFonts w:eastAsia="Tahoma"/>
          <w:b/>
          <w:bCs/>
          <w:sz w:val="20"/>
          <w:szCs w:val="20"/>
        </w:rPr>
        <w:t>11. Перечень приложений, являющихся неотъемлемой частью Технического задания:</w:t>
      </w:r>
    </w:p>
    <w:p w:rsidR="00D73008" w:rsidRPr="00D73008" w:rsidRDefault="00D73008" w:rsidP="00D73008">
      <w:pPr>
        <w:ind w:firstLine="720"/>
        <w:jc w:val="both"/>
        <w:rPr>
          <w:sz w:val="20"/>
          <w:szCs w:val="20"/>
        </w:rPr>
      </w:pPr>
      <w:r w:rsidRPr="00D73008">
        <w:rPr>
          <w:sz w:val="20"/>
          <w:szCs w:val="20"/>
        </w:rPr>
        <w:t xml:space="preserve">– Приложение 1 - Локальный сметный расчет. </w:t>
      </w:r>
    </w:p>
    <w:p w:rsidR="00DE1B8B" w:rsidRDefault="00DE1B8B" w:rsidP="0024728C">
      <w:pPr>
        <w:ind w:left="-567"/>
        <w:jc w:val="center"/>
        <w:rPr>
          <w:b/>
          <w:sz w:val="20"/>
          <w:szCs w:val="20"/>
          <w:u w:val="single"/>
        </w:rPr>
      </w:pPr>
    </w:p>
    <w:p w:rsidR="00DE1B8B" w:rsidRDefault="00DE1B8B" w:rsidP="0024728C">
      <w:pPr>
        <w:ind w:left="-567"/>
        <w:jc w:val="center"/>
        <w:rPr>
          <w:b/>
          <w:sz w:val="20"/>
          <w:szCs w:val="20"/>
          <w:u w:val="single"/>
        </w:rPr>
      </w:pPr>
    </w:p>
    <w:p w:rsidR="00DE1B8B" w:rsidRDefault="00DE1B8B" w:rsidP="0024728C">
      <w:pPr>
        <w:ind w:left="-567"/>
        <w:jc w:val="center"/>
        <w:rPr>
          <w:b/>
          <w:sz w:val="20"/>
          <w:szCs w:val="20"/>
          <w:u w:val="single"/>
        </w:rPr>
      </w:pPr>
    </w:p>
    <w:p w:rsidR="00DE1B8B" w:rsidRDefault="00DE1B8B" w:rsidP="0024728C">
      <w:pPr>
        <w:ind w:left="-567"/>
        <w:jc w:val="center"/>
        <w:rPr>
          <w:b/>
          <w:sz w:val="20"/>
          <w:szCs w:val="20"/>
          <w:u w:val="single"/>
        </w:rPr>
      </w:pPr>
    </w:p>
    <w:p w:rsidR="00DE1B8B" w:rsidRDefault="00DE1B8B" w:rsidP="0024728C">
      <w:pPr>
        <w:ind w:left="-567"/>
        <w:jc w:val="center"/>
        <w:rPr>
          <w:b/>
          <w:sz w:val="20"/>
          <w:szCs w:val="20"/>
          <w:u w:val="single"/>
        </w:rPr>
      </w:pPr>
    </w:p>
    <w:p w:rsidR="009D611A" w:rsidRDefault="009D611A" w:rsidP="0024728C">
      <w:pPr>
        <w:ind w:left="-567"/>
        <w:jc w:val="center"/>
        <w:rPr>
          <w:b/>
          <w:sz w:val="20"/>
          <w:szCs w:val="20"/>
          <w:u w:val="single"/>
        </w:rPr>
      </w:pPr>
    </w:p>
    <w:p w:rsidR="009D611A" w:rsidRDefault="009D611A" w:rsidP="0024728C">
      <w:pPr>
        <w:ind w:left="-567"/>
        <w:jc w:val="center"/>
        <w:rPr>
          <w:b/>
          <w:sz w:val="20"/>
          <w:szCs w:val="20"/>
          <w:u w:val="single"/>
        </w:rPr>
      </w:pPr>
    </w:p>
    <w:p w:rsidR="00F93DE0" w:rsidRPr="00C428AA" w:rsidRDefault="00F93DE0" w:rsidP="00F93DE0">
      <w:pPr>
        <w:jc w:val="right"/>
        <w:rPr>
          <w:b/>
        </w:rPr>
      </w:pPr>
      <w:r w:rsidRPr="00C428AA">
        <w:rPr>
          <w:b/>
          <w:bCs/>
          <w:noProof/>
          <w:lang w:eastAsia="ar-SA"/>
        </w:rPr>
        <w:lastRenderedPageBreak/>
        <w:t>проект</w:t>
      </w:r>
    </w:p>
    <w:p w:rsidR="000475A2" w:rsidRPr="00647C24" w:rsidRDefault="000475A2" w:rsidP="000475A2">
      <w:pPr>
        <w:widowControl w:val="0"/>
        <w:tabs>
          <w:tab w:val="center" w:pos="5046"/>
          <w:tab w:val="left" w:pos="7964"/>
        </w:tabs>
        <w:spacing w:line="320" w:lineRule="exact"/>
        <w:ind w:right="-46"/>
        <w:jc w:val="center"/>
        <w:rPr>
          <w:b/>
          <w:bCs/>
          <w:noProof/>
          <w:sz w:val="22"/>
          <w:szCs w:val="22"/>
        </w:rPr>
      </w:pPr>
      <w:r w:rsidRPr="00647C24">
        <w:rPr>
          <w:b/>
          <w:bCs/>
          <w:noProof/>
          <w:sz w:val="22"/>
          <w:szCs w:val="22"/>
        </w:rPr>
        <w:t>МУНИЦИПАЛЬНЫЙ КОНТРАКТ №______</w:t>
      </w:r>
    </w:p>
    <w:p w:rsidR="000475A2" w:rsidRPr="00647C24" w:rsidRDefault="000475A2" w:rsidP="000475A2">
      <w:pPr>
        <w:shd w:val="clear" w:color="auto" w:fill="FFFFFF"/>
        <w:ind w:left="2124" w:firstLine="708"/>
        <w:rPr>
          <w:bCs/>
          <w:color w:val="000000"/>
          <w:sz w:val="22"/>
          <w:szCs w:val="22"/>
        </w:rPr>
      </w:pPr>
      <w:proofErr w:type="gramStart"/>
      <w:r w:rsidRPr="00647C24">
        <w:rPr>
          <w:bCs/>
          <w:color w:val="000000"/>
          <w:sz w:val="22"/>
          <w:szCs w:val="22"/>
        </w:rPr>
        <w:t>на</w:t>
      </w:r>
      <w:proofErr w:type="gramEnd"/>
      <w:r w:rsidRPr="00647C24">
        <w:rPr>
          <w:bCs/>
          <w:color w:val="000000"/>
          <w:sz w:val="22"/>
          <w:szCs w:val="22"/>
        </w:rPr>
        <w:t xml:space="preserve"> выполнение работ для муниципальных нужд</w:t>
      </w:r>
    </w:p>
    <w:p w:rsidR="000475A2" w:rsidRPr="00DD1AE6" w:rsidRDefault="000475A2" w:rsidP="000475A2">
      <w:pPr>
        <w:widowControl w:val="0"/>
        <w:tabs>
          <w:tab w:val="center" w:pos="5046"/>
          <w:tab w:val="left" w:pos="7964"/>
        </w:tabs>
        <w:spacing w:line="320" w:lineRule="exact"/>
        <w:ind w:right="-46"/>
        <w:jc w:val="center"/>
        <w:rPr>
          <w:b/>
          <w:bCs/>
          <w:noProof/>
          <w:sz w:val="22"/>
          <w:szCs w:val="22"/>
        </w:rPr>
      </w:pPr>
      <w:r w:rsidRPr="00DD1AE6">
        <w:rPr>
          <w:b/>
          <w:bCs/>
          <w:noProof/>
          <w:sz w:val="22"/>
          <w:szCs w:val="22"/>
        </w:rPr>
        <w:t>ИКЗ</w:t>
      </w:r>
      <w:r w:rsidR="009D611A" w:rsidRPr="009D611A">
        <w:t xml:space="preserve"> </w:t>
      </w:r>
      <w:r w:rsidR="009D611A" w:rsidRPr="009D611A">
        <w:rPr>
          <w:b/>
          <w:bCs/>
          <w:noProof/>
          <w:sz w:val="22"/>
          <w:szCs w:val="22"/>
        </w:rPr>
        <w:t>183743800275974600100100430424322243</w:t>
      </w:r>
    </w:p>
    <w:p w:rsidR="000475A2" w:rsidRPr="00647C24" w:rsidRDefault="000475A2" w:rsidP="000475A2">
      <w:pPr>
        <w:widowControl w:val="0"/>
        <w:tabs>
          <w:tab w:val="center" w:pos="5046"/>
          <w:tab w:val="left" w:pos="7964"/>
        </w:tabs>
        <w:spacing w:line="320" w:lineRule="exact"/>
        <w:ind w:right="-46"/>
        <w:jc w:val="center"/>
        <w:rPr>
          <w:b/>
          <w:bCs/>
          <w:color w:val="000000"/>
          <w:sz w:val="22"/>
          <w:szCs w:val="22"/>
          <w:lang w:eastAsia="ar-SA"/>
        </w:rPr>
      </w:pPr>
    </w:p>
    <w:p w:rsidR="000475A2" w:rsidRPr="00647C24" w:rsidRDefault="000475A2" w:rsidP="000475A2">
      <w:pPr>
        <w:shd w:val="clear" w:color="auto" w:fill="FFFFFF"/>
        <w:tabs>
          <w:tab w:val="left" w:pos="6168"/>
        </w:tabs>
        <w:suppressAutoHyphens/>
        <w:jc w:val="both"/>
        <w:rPr>
          <w:bCs/>
          <w:color w:val="000000"/>
          <w:sz w:val="22"/>
          <w:szCs w:val="22"/>
          <w:lang w:eastAsia="ar-SA"/>
        </w:rPr>
      </w:pPr>
      <w:r w:rsidRPr="00647C24">
        <w:rPr>
          <w:bCs/>
          <w:color w:val="000000"/>
          <w:sz w:val="22"/>
          <w:szCs w:val="22"/>
          <w:lang w:eastAsia="ar-SA"/>
        </w:rPr>
        <w:t xml:space="preserve">п. Полетаево                            </w:t>
      </w:r>
      <w:r w:rsidRPr="00647C24">
        <w:rPr>
          <w:bCs/>
          <w:color w:val="000000"/>
          <w:sz w:val="22"/>
          <w:szCs w:val="22"/>
          <w:lang w:eastAsia="ar-SA"/>
        </w:rPr>
        <w:tab/>
        <w:t xml:space="preserve">               </w:t>
      </w:r>
      <w:r>
        <w:rPr>
          <w:bCs/>
          <w:color w:val="000000"/>
          <w:sz w:val="22"/>
          <w:szCs w:val="22"/>
          <w:lang w:eastAsia="ar-SA"/>
        </w:rPr>
        <w:t xml:space="preserve">                </w:t>
      </w:r>
      <w:proofErr w:type="gramStart"/>
      <w:r>
        <w:rPr>
          <w:bCs/>
          <w:color w:val="000000"/>
          <w:sz w:val="22"/>
          <w:szCs w:val="22"/>
          <w:lang w:eastAsia="ar-SA"/>
        </w:rPr>
        <w:t xml:space="preserve"> </w:t>
      </w:r>
      <w:r w:rsidRPr="00647C24">
        <w:rPr>
          <w:bCs/>
          <w:color w:val="000000"/>
          <w:sz w:val="22"/>
          <w:szCs w:val="22"/>
          <w:lang w:eastAsia="ar-SA"/>
        </w:rPr>
        <w:t xml:space="preserve">  </w:t>
      </w:r>
      <w:r>
        <w:rPr>
          <w:color w:val="000000"/>
          <w:sz w:val="22"/>
          <w:szCs w:val="22"/>
          <w:lang w:eastAsia="ar-SA"/>
        </w:rPr>
        <w:t>«</w:t>
      </w:r>
      <w:proofErr w:type="gramEnd"/>
      <w:r>
        <w:rPr>
          <w:color w:val="000000"/>
          <w:sz w:val="22"/>
          <w:szCs w:val="22"/>
          <w:lang w:eastAsia="ar-SA"/>
        </w:rPr>
        <w:t>___»____________2018</w:t>
      </w:r>
      <w:r w:rsidRPr="00647C24">
        <w:rPr>
          <w:i/>
          <w:iCs/>
          <w:color w:val="000000"/>
          <w:sz w:val="22"/>
          <w:szCs w:val="22"/>
          <w:lang w:eastAsia="ar-SA"/>
        </w:rPr>
        <w:t xml:space="preserve"> </w:t>
      </w:r>
      <w:r w:rsidRPr="00647C24">
        <w:rPr>
          <w:bCs/>
          <w:color w:val="000000"/>
          <w:sz w:val="22"/>
          <w:szCs w:val="22"/>
          <w:lang w:eastAsia="ar-SA"/>
        </w:rPr>
        <w:t>г.</w:t>
      </w:r>
    </w:p>
    <w:p w:rsidR="000475A2" w:rsidRPr="00647C24" w:rsidRDefault="000475A2" w:rsidP="000475A2">
      <w:pPr>
        <w:shd w:val="clear" w:color="auto" w:fill="FFFFFF"/>
        <w:tabs>
          <w:tab w:val="left" w:pos="6168"/>
        </w:tabs>
        <w:suppressAutoHyphens/>
        <w:jc w:val="both"/>
        <w:rPr>
          <w:bCs/>
          <w:color w:val="000000"/>
          <w:sz w:val="22"/>
          <w:szCs w:val="22"/>
          <w:lang w:eastAsia="ar-SA"/>
        </w:rPr>
      </w:pPr>
    </w:p>
    <w:p w:rsidR="000475A2" w:rsidRPr="00647C24" w:rsidRDefault="000475A2" w:rsidP="000475A2">
      <w:pPr>
        <w:shd w:val="clear" w:color="auto" w:fill="FFFFFF"/>
        <w:suppressAutoHyphens/>
        <w:ind w:firstLine="357"/>
        <w:jc w:val="both"/>
        <w:rPr>
          <w:color w:val="000000"/>
          <w:spacing w:val="-6"/>
          <w:sz w:val="22"/>
          <w:szCs w:val="22"/>
          <w:lang w:eastAsia="ar-SA"/>
        </w:rPr>
      </w:pPr>
      <w:r w:rsidRPr="00647C24">
        <w:rPr>
          <w:snapToGrid w:val="0"/>
          <w:sz w:val="22"/>
          <w:szCs w:val="22"/>
        </w:rPr>
        <w:t xml:space="preserve">Администрация </w:t>
      </w:r>
      <w:proofErr w:type="spellStart"/>
      <w:r w:rsidRPr="00647C24">
        <w:rPr>
          <w:snapToGrid w:val="0"/>
          <w:sz w:val="22"/>
          <w:szCs w:val="22"/>
        </w:rPr>
        <w:t>Полетаевского</w:t>
      </w:r>
      <w:proofErr w:type="spellEnd"/>
      <w:r w:rsidRPr="00647C24">
        <w:rPr>
          <w:snapToGrid w:val="0"/>
          <w:sz w:val="22"/>
          <w:szCs w:val="22"/>
        </w:rPr>
        <w:t xml:space="preserve"> сельского поселения, в лице Главы </w:t>
      </w:r>
      <w:proofErr w:type="spellStart"/>
      <w:r w:rsidRPr="00647C24">
        <w:rPr>
          <w:snapToGrid w:val="0"/>
          <w:sz w:val="22"/>
          <w:szCs w:val="22"/>
        </w:rPr>
        <w:t>Полетаевского</w:t>
      </w:r>
      <w:proofErr w:type="spellEnd"/>
      <w:r w:rsidRPr="00647C24">
        <w:rPr>
          <w:snapToGrid w:val="0"/>
          <w:sz w:val="22"/>
          <w:szCs w:val="22"/>
        </w:rPr>
        <w:t xml:space="preserve"> сельского поселения Лавровой Евдокии Яковлевны, действующей на основании Устава</w:t>
      </w:r>
      <w:r w:rsidRPr="00647C24">
        <w:rPr>
          <w:color w:val="000000"/>
          <w:sz w:val="22"/>
          <w:szCs w:val="22"/>
          <w:lang w:eastAsia="ar-SA"/>
        </w:rPr>
        <w:t xml:space="preserve">, </w:t>
      </w:r>
      <w:r w:rsidRPr="00647C24">
        <w:rPr>
          <w:snapToGrid w:val="0"/>
          <w:sz w:val="22"/>
          <w:szCs w:val="22"/>
        </w:rPr>
        <w:t>именуемая в дальнейшем «Муниципальный заказчик»</w:t>
      </w:r>
      <w:r w:rsidRPr="00647C24">
        <w:rPr>
          <w:color w:val="000000"/>
          <w:sz w:val="22"/>
          <w:szCs w:val="22"/>
          <w:lang w:eastAsia="ar-SA"/>
        </w:rPr>
        <w:t>,</w:t>
      </w:r>
      <w:r w:rsidRPr="00647C24">
        <w:rPr>
          <w:snapToGrid w:val="0"/>
          <w:sz w:val="22"/>
          <w:szCs w:val="22"/>
        </w:rPr>
        <w:t xml:space="preserve"> с одной стороны,</w:t>
      </w:r>
      <w:r w:rsidRPr="00647C24">
        <w:rPr>
          <w:color w:val="000000"/>
          <w:sz w:val="22"/>
          <w:szCs w:val="22"/>
          <w:lang w:eastAsia="ar-SA"/>
        </w:rPr>
        <w:t xml:space="preserve"> </w:t>
      </w:r>
      <w:r w:rsidRPr="00647C24">
        <w:rPr>
          <w:sz w:val="22"/>
          <w:szCs w:val="22"/>
          <w:lang w:eastAsia="ar-SA"/>
        </w:rPr>
        <w:t xml:space="preserve">и </w:t>
      </w:r>
      <w:r w:rsidRPr="00647C24">
        <w:rPr>
          <w:sz w:val="22"/>
          <w:szCs w:val="22"/>
        </w:rPr>
        <w:t>___________________________</w:t>
      </w:r>
      <w:r w:rsidRPr="00647C24">
        <w:rPr>
          <w:sz w:val="22"/>
          <w:szCs w:val="22"/>
          <w:lang w:eastAsia="ar-SA"/>
        </w:rPr>
        <w:t xml:space="preserve">, именуемое в дальнейшем «Подрядчик», в лице _________________________, действующего на основании ________________, с другой стороны, </w:t>
      </w:r>
      <w:r w:rsidRPr="00647C24">
        <w:rPr>
          <w:color w:val="000000"/>
          <w:spacing w:val="-6"/>
          <w:sz w:val="22"/>
          <w:szCs w:val="22"/>
          <w:lang w:eastAsia="ar-SA"/>
        </w:rPr>
        <w:t xml:space="preserve">при совместном упоминании именуемые «Стороны», </w:t>
      </w:r>
      <w:r w:rsidRPr="00647C24">
        <w:rPr>
          <w:color w:val="000000"/>
          <w:sz w:val="22"/>
          <w:szCs w:val="22"/>
          <w:lang w:eastAsia="ar-SA"/>
        </w:rPr>
        <w:t xml:space="preserve">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на основании результатов определения поставщика (подрядчика, исполнителя) путем проведения аукциона в электронной форме № ________________________________, </w:t>
      </w:r>
      <w:r w:rsidRPr="00647C24">
        <w:rPr>
          <w:color w:val="000000"/>
          <w:spacing w:val="-6"/>
          <w:sz w:val="22"/>
          <w:szCs w:val="22"/>
          <w:lang w:eastAsia="ar-SA"/>
        </w:rPr>
        <w:t xml:space="preserve">заключили настоящий </w:t>
      </w:r>
      <w:r w:rsidRPr="00647C24">
        <w:rPr>
          <w:bCs/>
          <w:color w:val="000000"/>
          <w:spacing w:val="-6"/>
          <w:sz w:val="22"/>
          <w:szCs w:val="22"/>
          <w:lang w:eastAsia="ar-SA"/>
        </w:rPr>
        <w:t xml:space="preserve">муниципальный контракт </w:t>
      </w:r>
      <w:r w:rsidRPr="00647C24">
        <w:rPr>
          <w:color w:val="000000"/>
          <w:spacing w:val="-6"/>
          <w:sz w:val="22"/>
          <w:szCs w:val="22"/>
          <w:lang w:eastAsia="ar-SA"/>
        </w:rPr>
        <w:t>(далее по тексту –</w:t>
      </w:r>
      <w:r w:rsidRPr="00647C24">
        <w:rPr>
          <w:bCs/>
          <w:color w:val="000000"/>
          <w:spacing w:val="-6"/>
          <w:sz w:val="22"/>
          <w:szCs w:val="22"/>
          <w:lang w:eastAsia="ar-SA"/>
        </w:rPr>
        <w:t xml:space="preserve"> </w:t>
      </w:r>
      <w:r w:rsidRPr="00647C24">
        <w:rPr>
          <w:color w:val="000000"/>
          <w:spacing w:val="-6"/>
          <w:sz w:val="22"/>
          <w:szCs w:val="22"/>
          <w:lang w:eastAsia="ar-SA"/>
        </w:rPr>
        <w:t>контракт), о нижеследующем:</w:t>
      </w:r>
    </w:p>
    <w:p w:rsidR="000475A2" w:rsidRPr="00647C24" w:rsidRDefault="000475A2" w:rsidP="000475A2">
      <w:pPr>
        <w:shd w:val="clear" w:color="auto" w:fill="FFFFFF"/>
        <w:suppressAutoHyphens/>
        <w:ind w:firstLine="357"/>
        <w:jc w:val="both"/>
        <w:rPr>
          <w:color w:val="000000"/>
          <w:spacing w:val="-6"/>
          <w:sz w:val="22"/>
          <w:szCs w:val="22"/>
          <w:lang w:eastAsia="ar-SA"/>
        </w:rPr>
      </w:pPr>
    </w:p>
    <w:p w:rsidR="000475A2" w:rsidRPr="00647C24" w:rsidRDefault="000475A2" w:rsidP="000475A2">
      <w:pPr>
        <w:numPr>
          <w:ilvl w:val="0"/>
          <w:numId w:val="17"/>
        </w:numPr>
        <w:suppressAutoHyphens/>
        <w:ind w:left="0" w:firstLine="357"/>
        <w:jc w:val="center"/>
        <w:rPr>
          <w:b/>
          <w:color w:val="000000"/>
          <w:sz w:val="22"/>
          <w:szCs w:val="22"/>
          <w:lang w:eastAsia="ar-SA"/>
        </w:rPr>
      </w:pPr>
      <w:r w:rsidRPr="00647C24">
        <w:rPr>
          <w:b/>
          <w:color w:val="000000"/>
          <w:sz w:val="22"/>
          <w:szCs w:val="22"/>
          <w:lang w:eastAsia="ar-SA"/>
        </w:rPr>
        <w:t>ПРЕДМЕТ КОНТРАКТА</w:t>
      </w:r>
    </w:p>
    <w:p w:rsidR="000475A2" w:rsidRPr="00647C24" w:rsidRDefault="000475A2" w:rsidP="000475A2">
      <w:pPr>
        <w:pStyle w:val="Style787"/>
        <w:spacing w:line="240" w:lineRule="auto"/>
        <w:ind w:firstLine="708"/>
        <w:rPr>
          <w:color w:val="000000"/>
          <w:sz w:val="22"/>
          <w:szCs w:val="22"/>
        </w:rPr>
      </w:pPr>
      <w:r w:rsidRPr="00647C24">
        <w:rPr>
          <w:color w:val="000000"/>
          <w:sz w:val="22"/>
          <w:szCs w:val="22"/>
          <w:lang w:eastAsia="ar-SA"/>
        </w:rPr>
        <w:t xml:space="preserve">1.1. Предметом настоящего контракта является </w:t>
      </w:r>
      <w:r w:rsidR="009D611A" w:rsidRPr="009D611A">
        <w:rPr>
          <w:b/>
          <w:color w:val="000000"/>
          <w:sz w:val="22"/>
          <w:szCs w:val="22"/>
          <w:lang w:eastAsia="ar-SA"/>
        </w:rPr>
        <w:t xml:space="preserve">выполнение работ по капитальному ремонту теплотрассы и водопровода на территории базы ЖКХ в </w:t>
      </w:r>
      <w:proofErr w:type="spellStart"/>
      <w:r w:rsidR="009D611A" w:rsidRPr="009D611A">
        <w:rPr>
          <w:b/>
          <w:color w:val="000000"/>
          <w:sz w:val="22"/>
          <w:szCs w:val="22"/>
          <w:lang w:eastAsia="ar-SA"/>
        </w:rPr>
        <w:t>п.Полетаево</w:t>
      </w:r>
      <w:proofErr w:type="spellEnd"/>
      <w:r w:rsidR="009D611A" w:rsidRPr="009D611A">
        <w:rPr>
          <w:b/>
          <w:color w:val="000000"/>
          <w:sz w:val="22"/>
          <w:szCs w:val="22"/>
          <w:lang w:eastAsia="ar-SA"/>
        </w:rPr>
        <w:t xml:space="preserve"> Сосновского муниципального района Челябинской </w:t>
      </w:r>
      <w:proofErr w:type="gramStart"/>
      <w:r w:rsidR="009D611A" w:rsidRPr="009D611A">
        <w:rPr>
          <w:b/>
          <w:color w:val="000000"/>
          <w:sz w:val="22"/>
          <w:szCs w:val="22"/>
          <w:lang w:eastAsia="ar-SA"/>
        </w:rPr>
        <w:t>области</w:t>
      </w:r>
      <w:r w:rsidR="009D611A" w:rsidRPr="009D611A">
        <w:rPr>
          <w:color w:val="000000"/>
          <w:sz w:val="22"/>
          <w:szCs w:val="22"/>
          <w:lang w:eastAsia="ar-SA"/>
        </w:rPr>
        <w:t xml:space="preserve"> </w:t>
      </w:r>
      <w:r w:rsidRPr="00647C24">
        <w:rPr>
          <w:sz w:val="22"/>
          <w:szCs w:val="22"/>
        </w:rPr>
        <w:t xml:space="preserve"> </w:t>
      </w:r>
      <w:r w:rsidRPr="00647C24">
        <w:rPr>
          <w:color w:val="000000"/>
          <w:sz w:val="22"/>
          <w:szCs w:val="22"/>
          <w:lang w:eastAsia="ar-SA"/>
        </w:rPr>
        <w:t>(</w:t>
      </w:r>
      <w:proofErr w:type="gramEnd"/>
      <w:r w:rsidRPr="00647C24">
        <w:rPr>
          <w:color w:val="000000"/>
          <w:sz w:val="22"/>
          <w:szCs w:val="22"/>
          <w:lang w:eastAsia="ar-SA"/>
        </w:rPr>
        <w:t>далее по тексту – объект).</w:t>
      </w:r>
    </w:p>
    <w:p w:rsidR="000475A2" w:rsidRPr="00647C24" w:rsidRDefault="000475A2" w:rsidP="000475A2">
      <w:pPr>
        <w:suppressAutoHyphens/>
        <w:ind w:firstLine="357"/>
        <w:jc w:val="both"/>
        <w:rPr>
          <w:color w:val="000000"/>
          <w:sz w:val="22"/>
          <w:szCs w:val="22"/>
          <w:lang w:eastAsia="ar-SA"/>
        </w:rPr>
      </w:pPr>
      <w:r w:rsidRPr="00647C24">
        <w:rPr>
          <w:color w:val="000000"/>
          <w:sz w:val="22"/>
          <w:szCs w:val="22"/>
          <w:lang w:eastAsia="ar-SA"/>
        </w:rPr>
        <w:t>Работы должны быть выполнены в соответствии и на условиях, предусмотренных настоящим контрактом, в объеме, согласно сметной документации, техническому заданию (Приложение 1 к контракту).</w:t>
      </w:r>
    </w:p>
    <w:p w:rsidR="000475A2" w:rsidRPr="00647C24" w:rsidRDefault="000475A2" w:rsidP="000475A2">
      <w:pPr>
        <w:suppressAutoHyphens/>
        <w:ind w:firstLine="357"/>
        <w:jc w:val="both"/>
        <w:rPr>
          <w:color w:val="000000"/>
          <w:sz w:val="22"/>
          <w:szCs w:val="22"/>
          <w:lang w:eastAsia="ar-SA"/>
        </w:rPr>
      </w:pPr>
      <w:r w:rsidRPr="00647C24">
        <w:rPr>
          <w:color w:val="000000"/>
          <w:sz w:val="22"/>
          <w:szCs w:val="22"/>
          <w:lang w:eastAsia="ar-SA"/>
        </w:rPr>
        <w:t>1.2. В соответствии с настоящим контрактом стороны принимают на себя следующие обязательства:</w:t>
      </w:r>
    </w:p>
    <w:p w:rsidR="000475A2" w:rsidRPr="00647C24" w:rsidRDefault="000475A2" w:rsidP="000475A2">
      <w:pPr>
        <w:suppressAutoHyphens/>
        <w:ind w:firstLine="357"/>
        <w:jc w:val="both"/>
        <w:rPr>
          <w:sz w:val="22"/>
          <w:szCs w:val="22"/>
          <w:lang w:eastAsia="ar-SA"/>
        </w:rPr>
      </w:pPr>
      <w:r w:rsidRPr="00647C24">
        <w:rPr>
          <w:sz w:val="22"/>
          <w:szCs w:val="22"/>
          <w:lang w:eastAsia="ar-SA"/>
        </w:rPr>
        <w:t>Подрядчик по заданию Муниципального заказчика обязуется своими и (или) привлеченными силами с использованием своих материалов выполнить все связанные с ремонтом объекта работы в соответствии с утвержденной сметной документацией, техническим заданием (Приложение 1 к контракту) с соблюдением требований нормативных правовых актов, строительных норм и правил, условий настоящего контракта и п</w:t>
      </w:r>
      <w:r w:rsidRPr="00647C24">
        <w:rPr>
          <w:spacing w:val="-3"/>
          <w:sz w:val="22"/>
          <w:szCs w:val="22"/>
          <w:lang w:eastAsia="ar-SA"/>
        </w:rPr>
        <w:t xml:space="preserve">редъявить к сроку окончания работ объект </w:t>
      </w:r>
      <w:r w:rsidRPr="00647C24">
        <w:rPr>
          <w:sz w:val="22"/>
          <w:szCs w:val="22"/>
          <w:lang w:eastAsia="ar-SA"/>
        </w:rPr>
        <w:t xml:space="preserve">в </w:t>
      </w:r>
      <w:r w:rsidRPr="00647C24">
        <w:rPr>
          <w:spacing w:val="-3"/>
          <w:sz w:val="22"/>
          <w:szCs w:val="22"/>
          <w:lang w:eastAsia="ar-SA"/>
        </w:rPr>
        <w:t xml:space="preserve">полной </w:t>
      </w:r>
      <w:r w:rsidRPr="00647C24">
        <w:rPr>
          <w:sz w:val="22"/>
          <w:szCs w:val="22"/>
          <w:lang w:eastAsia="ar-SA"/>
        </w:rPr>
        <w:t xml:space="preserve">строительной </w:t>
      </w:r>
      <w:r w:rsidRPr="00647C24">
        <w:rPr>
          <w:spacing w:val="-3"/>
          <w:sz w:val="22"/>
          <w:szCs w:val="22"/>
          <w:lang w:eastAsia="ar-SA"/>
        </w:rPr>
        <w:t>готовности с комплектом необходимой исполнительно-технической документации</w:t>
      </w:r>
      <w:r w:rsidRPr="00647C24">
        <w:rPr>
          <w:sz w:val="22"/>
          <w:szCs w:val="22"/>
          <w:lang w:eastAsia="ar-SA"/>
        </w:rPr>
        <w:t xml:space="preserve"> и с возможностью использовать объект по назначению (далее по тексту – работы).</w:t>
      </w:r>
    </w:p>
    <w:p w:rsidR="000475A2" w:rsidRPr="00647C24" w:rsidRDefault="000475A2" w:rsidP="000475A2">
      <w:pPr>
        <w:suppressAutoHyphens/>
        <w:ind w:firstLine="720"/>
        <w:jc w:val="both"/>
        <w:rPr>
          <w:sz w:val="22"/>
          <w:szCs w:val="22"/>
          <w:lang w:eastAsia="ar-SA"/>
        </w:rPr>
      </w:pPr>
      <w:r w:rsidRPr="00647C24">
        <w:rPr>
          <w:sz w:val="22"/>
          <w:szCs w:val="22"/>
          <w:lang w:eastAsia="ar-SA"/>
        </w:rPr>
        <w:t>Муниципальный заказчик обязуется: принимать фактически выполненные объемы работ, обеспечивать их оплату в пределах цены контракта.</w:t>
      </w:r>
    </w:p>
    <w:p w:rsidR="000475A2" w:rsidRPr="00647C24" w:rsidRDefault="000475A2" w:rsidP="000475A2">
      <w:pPr>
        <w:suppressAutoHyphens/>
        <w:ind w:firstLine="720"/>
        <w:jc w:val="both"/>
        <w:rPr>
          <w:rFonts w:eastAsia="Calibri"/>
          <w:sz w:val="22"/>
          <w:szCs w:val="22"/>
          <w:lang w:eastAsia="en-US"/>
        </w:rPr>
      </w:pPr>
      <w:r w:rsidRPr="00647C24">
        <w:rPr>
          <w:sz w:val="22"/>
          <w:szCs w:val="22"/>
          <w:lang w:eastAsia="ar-SA"/>
        </w:rPr>
        <w:t xml:space="preserve">1.3. </w:t>
      </w:r>
      <w:r w:rsidRPr="00647C24">
        <w:rPr>
          <w:rFonts w:eastAsia="Calibri"/>
          <w:spacing w:val="-2"/>
          <w:sz w:val="22"/>
          <w:szCs w:val="22"/>
          <w:lang w:val="x-none" w:eastAsia="ar-SA"/>
        </w:rPr>
        <w:t xml:space="preserve">Место выполнения работ: </w:t>
      </w:r>
      <w:r w:rsidRPr="00647C24">
        <w:rPr>
          <w:rFonts w:eastAsia="Calibri"/>
          <w:sz w:val="22"/>
          <w:szCs w:val="22"/>
          <w:lang w:val="x-none" w:eastAsia="en-US"/>
        </w:rPr>
        <w:t>Челябинская область, Сосновский район</w:t>
      </w:r>
      <w:r>
        <w:rPr>
          <w:rFonts w:eastAsia="Calibri"/>
          <w:sz w:val="22"/>
          <w:szCs w:val="22"/>
          <w:lang w:eastAsia="en-US"/>
        </w:rPr>
        <w:t xml:space="preserve">, п. Полетаево, </w:t>
      </w:r>
      <w:r w:rsidR="009D611A" w:rsidRPr="009D611A">
        <w:rPr>
          <w:rFonts w:eastAsia="Calibri"/>
          <w:sz w:val="22"/>
          <w:szCs w:val="22"/>
          <w:lang w:eastAsia="en-US"/>
        </w:rPr>
        <w:t xml:space="preserve">ул. Почтовая, база </w:t>
      </w:r>
      <w:proofErr w:type="gramStart"/>
      <w:r w:rsidR="009D611A" w:rsidRPr="009D611A">
        <w:rPr>
          <w:rFonts w:eastAsia="Calibri"/>
          <w:sz w:val="22"/>
          <w:szCs w:val="22"/>
          <w:lang w:eastAsia="en-US"/>
        </w:rPr>
        <w:t xml:space="preserve">ЖКХ </w:t>
      </w:r>
      <w:r>
        <w:rPr>
          <w:rFonts w:eastAsia="Calibri"/>
          <w:sz w:val="22"/>
          <w:szCs w:val="22"/>
          <w:lang w:eastAsia="en-US"/>
        </w:rPr>
        <w:t>.</w:t>
      </w:r>
      <w:proofErr w:type="gramEnd"/>
    </w:p>
    <w:p w:rsidR="000475A2" w:rsidRPr="00647C24" w:rsidRDefault="000475A2" w:rsidP="000475A2">
      <w:pPr>
        <w:suppressAutoHyphens/>
        <w:ind w:firstLine="720"/>
        <w:jc w:val="both"/>
        <w:rPr>
          <w:rFonts w:eastAsia="Calibri"/>
          <w:b/>
          <w:sz w:val="22"/>
          <w:szCs w:val="22"/>
          <w:lang w:eastAsia="ar-SA"/>
        </w:rPr>
      </w:pPr>
    </w:p>
    <w:p w:rsidR="000475A2" w:rsidRPr="00647C24" w:rsidRDefault="000475A2" w:rsidP="000475A2">
      <w:pPr>
        <w:suppressAutoHyphens/>
        <w:jc w:val="center"/>
        <w:rPr>
          <w:b/>
          <w:sz w:val="22"/>
          <w:szCs w:val="22"/>
          <w:lang w:eastAsia="ar-SA"/>
        </w:rPr>
      </w:pPr>
      <w:r w:rsidRPr="00647C24">
        <w:rPr>
          <w:b/>
          <w:sz w:val="22"/>
          <w:szCs w:val="22"/>
          <w:lang w:eastAsia="ar-SA"/>
        </w:rPr>
        <w:t>2. СРОК ДЕЙСТВИЯ КОНТРАКТА И ВЫПОЛНЕНИЯ РАБОТ</w:t>
      </w:r>
    </w:p>
    <w:p w:rsidR="000475A2" w:rsidRPr="00647C24" w:rsidRDefault="000475A2" w:rsidP="000475A2">
      <w:pPr>
        <w:suppressAutoHyphens/>
        <w:ind w:firstLine="720"/>
        <w:jc w:val="both"/>
        <w:rPr>
          <w:sz w:val="22"/>
          <w:szCs w:val="22"/>
          <w:lang w:eastAsia="ar-SA"/>
        </w:rPr>
      </w:pPr>
      <w:r w:rsidRPr="00647C24">
        <w:rPr>
          <w:sz w:val="22"/>
          <w:szCs w:val="22"/>
          <w:lang w:eastAsia="ar-SA"/>
        </w:rPr>
        <w:t>2.1. Настоящий контракт считается заключенным и вступает в силу с момента подписания сторонами и действует до 31.12.2018 года.</w:t>
      </w:r>
    </w:p>
    <w:p w:rsidR="000475A2" w:rsidRPr="00647C24" w:rsidRDefault="000475A2" w:rsidP="000475A2">
      <w:pPr>
        <w:suppressAutoHyphens/>
        <w:ind w:firstLine="720"/>
        <w:jc w:val="both"/>
        <w:rPr>
          <w:sz w:val="22"/>
          <w:szCs w:val="22"/>
          <w:lang w:eastAsia="ar-SA"/>
        </w:rPr>
      </w:pPr>
      <w:r w:rsidRPr="00647C24">
        <w:rPr>
          <w:sz w:val="22"/>
          <w:szCs w:val="22"/>
          <w:lang w:eastAsia="ar-SA"/>
        </w:rPr>
        <w:t xml:space="preserve">2.2. Сроки выполнения работ: </w:t>
      </w:r>
    </w:p>
    <w:p w:rsidR="000475A2" w:rsidRPr="00647C24" w:rsidRDefault="000475A2" w:rsidP="000475A2">
      <w:pPr>
        <w:suppressAutoHyphens/>
        <w:ind w:left="709"/>
        <w:jc w:val="both"/>
        <w:rPr>
          <w:sz w:val="22"/>
          <w:szCs w:val="22"/>
          <w:lang w:eastAsia="ar-SA"/>
        </w:rPr>
      </w:pPr>
      <w:r w:rsidRPr="00647C24">
        <w:rPr>
          <w:sz w:val="22"/>
          <w:szCs w:val="22"/>
          <w:lang w:eastAsia="ar-SA"/>
        </w:rPr>
        <w:t>Начало выполнения работ – с момента заключения контракта.</w:t>
      </w:r>
    </w:p>
    <w:p w:rsidR="000475A2" w:rsidRPr="00647C24" w:rsidRDefault="000475A2" w:rsidP="000475A2">
      <w:pPr>
        <w:suppressAutoHyphens/>
        <w:ind w:left="709"/>
        <w:jc w:val="both"/>
        <w:rPr>
          <w:sz w:val="22"/>
          <w:szCs w:val="22"/>
          <w:lang w:eastAsia="ar-SA"/>
        </w:rPr>
      </w:pPr>
      <w:r w:rsidRPr="00647C24">
        <w:rPr>
          <w:sz w:val="22"/>
          <w:szCs w:val="22"/>
          <w:lang w:eastAsia="ar-SA"/>
        </w:rPr>
        <w:t>Окончание в</w:t>
      </w:r>
      <w:r>
        <w:rPr>
          <w:sz w:val="22"/>
          <w:szCs w:val="22"/>
          <w:lang w:eastAsia="ar-SA"/>
        </w:rPr>
        <w:t>ыполнения работ – не позднее 25.09</w:t>
      </w:r>
      <w:r w:rsidRPr="00E41674">
        <w:rPr>
          <w:sz w:val="22"/>
          <w:szCs w:val="22"/>
          <w:lang w:eastAsia="ar-SA"/>
        </w:rPr>
        <w:t>.2018г.</w:t>
      </w:r>
    </w:p>
    <w:p w:rsidR="000475A2" w:rsidRPr="00647C24" w:rsidRDefault="000475A2" w:rsidP="000475A2">
      <w:pPr>
        <w:suppressAutoHyphens/>
        <w:ind w:left="709"/>
        <w:jc w:val="both"/>
        <w:rPr>
          <w:sz w:val="22"/>
          <w:szCs w:val="22"/>
          <w:lang w:eastAsia="ar-SA"/>
        </w:rPr>
      </w:pPr>
    </w:p>
    <w:p w:rsidR="000475A2" w:rsidRPr="00647C24" w:rsidRDefault="000475A2" w:rsidP="000475A2">
      <w:pPr>
        <w:suppressAutoHyphens/>
        <w:jc w:val="center"/>
        <w:rPr>
          <w:b/>
          <w:sz w:val="22"/>
          <w:szCs w:val="22"/>
          <w:lang w:eastAsia="ar-SA"/>
        </w:rPr>
      </w:pPr>
      <w:r w:rsidRPr="00647C24">
        <w:rPr>
          <w:b/>
          <w:sz w:val="22"/>
          <w:szCs w:val="22"/>
          <w:lang w:eastAsia="ar-SA"/>
        </w:rPr>
        <w:t xml:space="preserve">3. ЦЕНА КОНТРАКТА </w:t>
      </w:r>
    </w:p>
    <w:p w:rsidR="000475A2" w:rsidRPr="00647C24" w:rsidRDefault="000475A2" w:rsidP="000475A2">
      <w:pPr>
        <w:suppressAutoHyphens/>
        <w:ind w:firstLine="720"/>
        <w:jc w:val="both"/>
        <w:rPr>
          <w:sz w:val="22"/>
          <w:szCs w:val="22"/>
          <w:lang w:eastAsia="ar-SA"/>
        </w:rPr>
      </w:pPr>
      <w:r w:rsidRPr="00647C24">
        <w:rPr>
          <w:sz w:val="22"/>
          <w:szCs w:val="22"/>
          <w:lang w:eastAsia="ar-SA"/>
        </w:rPr>
        <w:t>3.1. Цена контракта в текущих ценах составляет ______________________ (_____________________________) рублей __ копеек, в том числе НДС (если предусмотрен). Цена контракта является твердой, определяется на весь срок исполнения контракта и не подлежит изменению за исключением случаев, предусмотренных п. 12.2 настоящего Контракта.</w:t>
      </w:r>
    </w:p>
    <w:p w:rsidR="000475A2" w:rsidRPr="00647C24" w:rsidRDefault="000475A2" w:rsidP="000475A2">
      <w:pPr>
        <w:suppressAutoHyphens/>
        <w:ind w:firstLine="720"/>
        <w:jc w:val="both"/>
        <w:rPr>
          <w:sz w:val="22"/>
          <w:szCs w:val="22"/>
          <w:lang w:eastAsia="ar-SA"/>
        </w:rPr>
      </w:pPr>
      <w:r w:rsidRPr="00647C24">
        <w:rPr>
          <w:sz w:val="22"/>
          <w:szCs w:val="22"/>
          <w:lang w:eastAsia="ar-SA"/>
        </w:rPr>
        <w:t xml:space="preserve">3.2. Цена контракта включает в себя затраты в соответствии с утвержденной сметной документацией, а именно: затраты на подрядные работы, непредвиденные затраты, оборудование, материалы, НДС и другие обязательные платежи на весь период выполнения работ. </w:t>
      </w:r>
    </w:p>
    <w:p w:rsidR="000475A2" w:rsidRPr="00647C24" w:rsidRDefault="000475A2" w:rsidP="000475A2">
      <w:pPr>
        <w:suppressAutoHyphens/>
        <w:ind w:firstLine="720"/>
        <w:jc w:val="both"/>
        <w:rPr>
          <w:sz w:val="22"/>
          <w:szCs w:val="22"/>
          <w:lang w:eastAsia="ar-SA"/>
        </w:rPr>
      </w:pPr>
      <w:r w:rsidRPr="00647C24">
        <w:rPr>
          <w:sz w:val="22"/>
          <w:szCs w:val="22"/>
          <w:lang w:eastAsia="ar-SA"/>
        </w:rPr>
        <w:t>3.3. Стоимость видов работ, выполняемых подрядчиком по настоящему Контракту, определяется в соответствии с утвержденной сметной документацией в текущих ценах с учетом коэффициента снижения начальной (максимальной) цены контракта по итогам аукциона в электронной форме.</w:t>
      </w:r>
    </w:p>
    <w:p w:rsidR="000475A2" w:rsidRPr="00647C24" w:rsidRDefault="000475A2" w:rsidP="000475A2">
      <w:pPr>
        <w:suppressAutoHyphens/>
        <w:ind w:firstLine="720"/>
        <w:jc w:val="both"/>
        <w:rPr>
          <w:sz w:val="22"/>
          <w:szCs w:val="22"/>
          <w:lang w:eastAsia="ar-SA"/>
        </w:rPr>
      </w:pPr>
      <w:r w:rsidRPr="00647C24">
        <w:rPr>
          <w:sz w:val="22"/>
          <w:szCs w:val="22"/>
          <w:lang w:eastAsia="ar-SA"/>
        </w:rPr>
        <w:lastRenderedPageBreak/>
        <w:t>3.4. Коэффициент снижения начальной (максимальной) цены контракта рассчитывается путем деления цены, предложенной победителем аукциона в электронной форме на начальную (максимальную) цену контракта и составляет: _____________ (заполняется по итогам аукциона в электронной форме).</w:t>
      </w:r>
    </w:p>
    <w:p w:rsidR="006A0463" w:rsidRPr="006A0463" w:rsidRDefault="000475A2" w:rsidP="006A0463">
      <w:pPr>
        <w:ind w:firstLine="708"/>
        <w:jc w:val="both"/>
        <w:rPr>
          <w:b/>
          <w:i/>
          <w:sz w:val="22"/>
          <w:szCs w:val="22"/>
        </w:rPr>
      </w:pPr>
      <w:r w:rsidRPr="006A0463">
        <w:rPr>
          <w:sz w:val="22"/>
          <w:szCs w:val="22"/>
          <w:lang w:eastAsia="ar-SA"/>
        </w:rPr>
        <w:t xml:space="preserve">3.5. </w:t>
      </w:r>
      <w:r w:rsidR="006A0463" w:rsidRPr="006A0463">
        <w:rPr>
          <w:b/>
          <w:i/>
          <w:sz w:val="22"/>
          <w:szCs w:val="22"/>
        </w:rPr>
        <w:t>В случае оплаты контракта юридическому лицу или физическому лицу, в том числе зарегистрированному в качестве индивидуального предпринимателя предусмотрено уменьшение суммы, подлежащей оплате, на размер налогов, сборов и иных платежей в бюджеты бюджетной системы Российской Федерации, связанных с оплатой договора, если в соответствие с законодательством Российской Федерации о налогах и сборах такие налоги, сборы и иные обязательные платежи подлежать оплате в бюджеты бюджетной системы Российской Федерации заказчиком.</w:t>
      </w:r>
    </w:p>
    <w:p w:rsidR="006A0463" w:rsidRPr="006A0463" w:rsidRDefault="006A0463" w:rsidP="006A0463">
      <w:pPr>
        <w:widowControl w:val="0"/>
        <w:suppressAutoHyphens/>
        <w:spacing w:line="100" w:lineRule="atLeast"/>
        <w:ind w:firstLine="540"/>
        <w:jc w:val="both"/>
        <w:rPr>
          <w:snapToGrid w:val="0"/>
          <w:sz w:val="22"/>
          <w:szCs w:val="22"/>
        </w:rPr>
      </w:pPr>
      <w:r w:rsidRPr="006A0463">
        <w:rPr>
          <w:snapToGrid w:val="0"/>
          <w:sz w:val="22"/>
          <w:szCs w:val="22"/>
        </w:rPr>
        <w:t xml:space="preserve">3.6. Источник финансирования: бюджет </w:t>
      </w:r>
      <w:proofErr w:type="spellStart"/>
      <w:r w:rsidRPr="006A0463">
        <w:rPr>
          <w:snapToGrid w:val="0"/>
          <w:sz w:val="22"/>
          <w:szCs w:val="22"/>
        </w:rPr>
        <w:t>Полетаевского</w:t>
      </w:r>
      <w:proofErr w:type="spellEnd"/>
      <w:r w:rsidRPr="006A0463">
        <w:rPr>
          <w:snapToGrid w:val="0"/>
          <w:sz w:val="22"/>
          <w:szCs w:val="22"/>
        </w:rPr>
        <w:t xml:space="preserve"> сельского поселения.</w:t>
      </w:r>
    </w:p>
    <w:p w:rsidR="000475A2" w:rsidRPr="00647C24" w:rsidRDefault="000475A2" w:rsidP="000475A2">
      <w:pPr>
        <w:widowControl w:val="0"/>
        <w:suppressAutoHyphens/>
        <w:spacing w:line="100" w:lineRule="atLeast"/>
        <w:ind w:firstLine="540"/>
        <w:jc w:val="both"/>
        <w:rPr>
          <w:b/>
          <w:i/>
          <w:snapToGrid w:val="0"/>
          <w:sz w:val="22"/>
          <w:szCs w:val="22"/>
        </w:rPr>
      </w:pPr>
    </w:p>
    <w:p w:rsidR="000475A2" w:rsidRPr="00647C24" w:rsidRDefault="000475A2" w:rsidP="000475A2">
      <w:pPr>
        <w:suppressAutoHyphens/>
        <w:ind w:firstLine="708"/>
        <w:jc w:val="center"/>
        <w:rPr>
          <w:color w:val="FF0000"/>
          <w:spacing w:val="-1"/>
          <w:sz w:val="22"/>
          <w:szCs w:val="22"/>
          <w:lang w:eastAsia="ar-SA"/>
        </w:rPr>
      </w:pPr>
      <w:r w:rsidRPr="00647C24">
        <w:rPr>
          <w:b/>
          <w:sz w:val="22"/>
          <w:szCs w:val="22"/>
          <w:lang w:eastAsia="ar-SA"/>
        </w:rPr>
        <w:t>4. ПРИЕМКА ВЫПОЛНЕННЫХ РАБОТ. ПОРЯДОК РАСЧЕТОВ</w:t>
      </w:r>
      <w:r w:rsidRPr="00647C24">
        <w:rPr>
          <w:spacing w:val="-1"/>
          <w:sz w:val="22"/>
          <w:szCs w:val="22"/>
          <w:lang w:eastAsia="ar-SA"/>
        </w:rPr>
        <w:t>.</w:t>
      </w:r>
      <w:r w:rsidRPr="00647C24">
        <w:rPr>
          <w:color w:val="FF0000"/>
          <w:spacing w:val="-1"/>
          <w:sz w:val="22"/>
          <w:szCs w:val="22"/>
          <w:lang w:eastAsia="ar-SA"/>
        </w:rPr>
        <w:t> </w:t>
      </w:r>
    </w:p>
    <w:p w:rsidR="000475A2" w:rsidRPr="00647C24" w:rsidRDefault="000475A2" w:rsidP="000475A2">
      <w:pPr>
        <w:suppressAutoHyphens/>
        <w:ind w:firstLine="709"/>
        <w:jc w:val="both"/>
        <w:rPr>
          <w:color w:val="FF0000"/>
          <w:spacing w:val="-1"/>
          <w:sz w:val="22"/>
          <w:szCs w:val="22"/>
          <w:lang w:eastAsia="ar-SA"/>
        </w:rPr>
      </w:pPr>
      <w:r w:rsidRPr="00647C24">
        <w:rPr>
          <w:spacing w:val="-1"/>
          <w:sz w:val="22"/>
          <w:szCs w:val="22"/>
          <w:lang w:eastAsia="ar-SA"/>
        </w:rPr>
        <w:t xml:space="preserve">4.1. </w:t>
      </w:r>
      <w:r w:rsidRPr="00647C24">
        <w:rPr>
          <w:bCs/>
          <w:color w:val="000000"/>
          <w:spacing w:val="-1"/>
          <w:sz w:val="22"/>
          <w:szCs w:val="22"/>
        </w:rPr>
        <w:t>Подрядчик</w:t>
      </w:r>
      <w:r w:rsidRPr="00647C24">
        <w:rPr>
          <w:color w:val="000000"/>
          <w:sz w:val="22"/>
          <w:szCs w:val="22"/>
        </w:rPr>
        <w:t xml:space="preserve"> в течение 2 дней с момента выполнения работ уведомляет муниципального заказчика и организацию, </w:t>
      </w:r>
      <w:r w:rsidRPr="00647C24">
        <w:rPr>
          <w:spacing w:val="-1"/>
          <w:sz w:val="22"/>
          <w:szCs w:val="22"/>
        </w:rPr>
        <w:t>осуществляющую контроль за ходом работ,</w:t>
      </w:r>
      <w:r w:rsidRPr="00647C24">
        <w:rPr>
          <w:color w:val="000000"/>
          <w:sz w:val="22"/>
          <w:szCs w:val="22"/>
        </w:rPr>
        <w:t xml:space="preserve"> о готовности выполненных работ к приемке и представляет последней соо</w:t>
      </w:r>
      <w:r>
        <w:rPr>
          <w:color w:val="000000"/>
          <w:sz w:val="22"/>
          <w:szCs w:val="22"/>
        </w:rPr>
        <w:t xml:space="preserve">тветствующую документацию (акт </w:t>
      </w:r>
      <w:r w:rsidRPr="00647C24">
        <w:rPr>
          <w:color w:val="000000"/>
          <w:sz w:val="22"/>
          <w:szCs w:val="22"/>
        </w:rPr>
        <w:t>выполненных Работ по форме № КС-2, с</w:t>
      </w:r>
      <w:r w:rsidRPr="00647C24">
        <w:rPr>
          <w:color w:val="000000"/>
          <w:spacing w:val="1"/>
          <w:sz w:val="22"/>
          <w:szCs w:val="22"/>
        </w:rPr>
        <w:t>правку о стоимости вы</w:t>
      </w:r>
      <w:r>
        <w:rPr>
          <w:color w:val="000000"/>
          <w:spacing w:val="1"/>
          <w:sz w:val="22"/>
          <w:szCs w:val="22"/>
        </w:rPr>
        <w:t xml:space="preserve">полненных работ по форме КС-3, </w:t>
      </w:r>
      <w:r w:rsidRPr="00647C24">
        <w:rPr>
          <w:color w:val="000000"/>
          <w:sz w:val="22"/>
          <w:szCs w:val="22"/>
        </w:rPr>
        <w:t>счета-фактуры (счета)) для проверки соответствия качества и количества выполненных работ, предусмотренных контрактом.</w:t>
      </w:r>
    </w:p>
    <w:p w:rsidR="000475A2" w:rsidRPr="00647C24" w:rsidRDefault="000475A2" w:rsidP="000475A2">
      <w:pPr>
        <w:suppressAutoHyphens/>
        <w:ind w:firstLine="709"/>
        <w:jc w:val="both"/>
        <w:rPr>
          <w:color w:val="000000"/>
          <w:spacing w:val="2"/>
          <w:sz w:val="22"/>
          <w:szCs w:val="22"/>
        </w:rPr>
      </w:pPr>
      <w:r w:rsidRPr="00647C24">
        <w:rPr>
          <w:sz w:val="22"/>
          <w:szCs w:val="22"/>
        </w:rPr>
        <w:t xml:space="preserve">4.2. Подрядчик в течение 2 дней с момента подписания </w:t>
      </w:r>
      <w:r w:rsidRPr="00647C24">
        <w:rPr>
          <w:spacing w:val="-1"/>
          <w:sz w:val="22"/>
          <w:szCs w:val="22"/>
        </w:rPr>
        <w:t>организацией, осуществляющей контроль за ходом работ, представляет муниципальному заказчику следующие документы</w:t>
      </w:r>
      <w:r w:rsidRPr="00647C24">
        <w:rPr>
          <w:color w:val="000000"/>
          <w:spacing w:val="4"/>
          <w:sz w:val="22"/>
          <w:szCs w:val="22"/>
        </w:rPr>
        <w:t xml:space="preserve">: форму № КС-3 </w:t>
      </w:r>
      <w:r w:rsidRPr="00647C24">
        <w:rPr>
          <w:color w:val="000000"/>
          <w:spacing w:val="1"/>
          <w:sz w:val="22"/>
          <w:szCs w:val="22"/>
        </w:rPr>
        <w:t xml:space="preserve">«Справка о стоимости выполненных работ», форму № КС-2 «Акт о приемке выполненных </w:t>
      </w:r>
      <w:r>
        <w:rPr>
          <w:color w:val="000000"/>
          <w:spacing w:val="2"/>
          <w:sz w:val="22"/>
          <w:szCs w:val="22"/>
        </w:rPr>
        <w:t xml:space="preserve">работ», </w:t>
      </w:r>
      <w:r w:rsidRPr="00647C24">
        <w:rPr>
          <w:color w:val="000000"/>
          <w:spacing w:val="2"/>
          <w:sz w:val="22"/>
          <w:szCs w:val="22"/>
        </w:rPr>
        <w:t xml:space="preserve">«Акт рабочей комиссии о приемке в эксплуатацию законченного строительством (ремонтом) здания, сооружения, инженерных сетей», </w:t>
      </w:r>
      <w:r w:rsidRPr="00647C24">
        <w:rPr>
          <w:color w:val="000000"/>
          <w:spacing w:val="3"/>
          <w:sz w:val="22"/>
          <w:szCs w:val="22"/>
        </w:rPr>
        <w:t>счета-фактуры (счета) к ним,</w:t>
      </w:r>
      <w:r w:rsidRPr="00647C24">
        <w:rPr>
          <w:color w:val="000000"/>
          <w:spacing w:val="2"/>
          <w:sz w:val="22"/>
          <w:szCs w:val="22"/>
        </w:rPr>
        <w:t xml:space="preserve"> счета-фактуры (счета), исполнительно-техническую документацию. </w:t>
      </w:r>
      <w:r w:rsidRPr="00647C24">
        <w:rPr>
          <w:spacing w:val="2"/>
          <w:sz w:val="22"/>
          <w:szCs w:val="22"/>
        </w:rPr>
        <w:t xml:space="preserve">Оригиналы документов представляются в 3-х экземплярах </w:t>
      </w:r>
      <w:r w:rsidRPr="00647C24">
        <w:rPr>
          <w:spacing w:val="-1"/>
          <w:sz w:val="22"/>
          <w:szCs w:val="22"/>
        </w:rPr>
        <w:t>на бумажном носителе.</w:t>
      </w:r>
    </w:p>
    <w:p w:rsidR="000475A2" w:rsidRPr="00647C24" w:rsidRDefault="000475A2" w:rsidP="000475A2">
      <w:pPr>
        <w:ind w:firstLine="567"/>
        <w:jc w:val="both"/>
        <w:rPr>
          <w:spacing w:val="-1"/>
          <w:sz w:val="22"/>
          <w:szCs w:val="22"/>
        </w:rPr>
      </w:pPr>
      <w:r w:rsidRPr="00647C24">
        <w:rPr>
          <w:spacing w:val="-3"/>
          <w:sz w:val="22"/>
          <w:szCs w:val="22"/>
          <w:lang w:eastAsia="ar-SA"/>
        </w:rPr>
        <w:t>4.3.</w:t>
      </w:r>
      <w:r w:rsidRPr="00647C24">
        <w:rPr>
          <w:sz w:val="22"/>
          <w:szCs w:val="22"/>
          <w:lang w:eastAsia="ar-SA"/>
        </w:rPr>
        <w:t> </w:t>
      </w:r>
      <w:r w:rsidRPr="00647C24">
        <w:rPr>
          <w:spacing w:val="-3"/>
          <w:sz w:val="22"/>
          <w:szCs w:val="22"/>
          <w:lang w:eastAsia="ar-SA"/>
        </w:rPr>
        <w:t xml:space="preserve">Муниципальный заказчик в течение 30 (тридцати) рабочих дней принимает, проверяет и оформляет представленные документы, подписывает форму № КС-3 </w:t>
      </w:r>
      <w:r w:rsidRPr="00647C24">
        <w:rPr>
          <w:spacing w:val="-4"/>
          <w:sz w:val="22"/>
          <w:szCs w:val="22"/>
          <w:lang w:eastAsia="ar-SA"/>
        </w:rPr>
        <w:t xml:space="preserve">или направляет обоснованный отказ. </w:t>
      </w:r>
    </w:p>
    <w:p w:rsidR="000475A2" w:rsidRPr="00647C24" w:rsidRDefault="000475A2" w:rsidP="000475A2">
      <w:pPr>
        <w:ind w:firstLine="567"/>
        <w:jc w:val="both"/>
        <w:rPr>
          <w:sz w:val="22"/>
          <w:szCs w:val="22"/>
        </w:rPr>
      </w:pPr>
      <w:r w:rsidRPr="00647C24">
        <w:rPr>
          <w:spacing w:val="4"/>
          <w:sz w:val="22"/>
          <w:szCs w:val="22"/>
          <w:lang w:eastAsia="ar-SA"/>
        </w:rPr>
        <w:t>4.4. </w:t>
      </w:r>
      <w:r w:rsidRPr="00647C24">
        <w:rPr>
          <w:sz w:val="22"/>
          <w:szCs w:val="22"/>
        </w:rPr>
        <w:t xml:space="preserve">В случае выявления муниципальным заказчиком или </w:t>
      </w:r>
      <w:r w:rsidRPr="00647C24">
        <w:rPr>
          <w:spacing w:val="-1"/>
          <w:sz w:val="22"/>
          <w:szCs w:val="22"/>
        </w:rPr>
        <w:t xml:space="preserve">организацией, осуществляющей контроль за ходом работ, </w:t>
      </w:r>
      <w:r w:rsidRPr="00647C24">
        <w:rPr>
          <w:sz w:val="22"/>
          <w:szCs w:val="22"/>
        </w:rPr>
        <w:t xml:space="preserve"> несоответствия сведений об объемах, содержании и стоимости работ, отраженных в документах, фактически выполненным работам и их стоимости, определенной в соответствии с настоящим контрактом, муниципальный заказчик или </w:t>
      </w:r>
      <w:r w:rsidRPr="00647C24">
        <w:rPr>
          <w:spacing w:val="-1"/>
          <w:sz w:val="22"/>
          <w:szCs w:val="22"/>
        </w:rPr>
        <w:t>организация, осуществляющая контроль за ходом работ,</w:t>
      </w:r>
      <w:r w:rsidRPr="00647C24">
        <w:rPr>
          <w:sz w:val="22"/>
          <w:szCs w:val="22"/>
        </w:rPr>
        <w:t xml:space="preserve"> немедленно при обнаружении этого несоответствия уведомляет об этом подрядчика и не подписывает документы до внесения подрядчиком в них соответствующих изменений.</w:t>
      </w:r>
    </w:p>
    <w:p w:rsidR="000475A2" w:rsidRPr="00647C24" w:rsidRDefault="000475A2" w:rsidP="000475A2">
      <w:pPr>
        <w:widowControl w:val="0"/>
        <w:autoSpaceDE w:val="0"/>
        <w:autoSpaceDN w:val="0"/>
        <w:adjustRightInd w:val="0"/>
        <w:ind w:firstLine="540"/>
        <w:jc w:val="both"/>
        <w:rPr>
          <w:sz w:val="22"/>
          <w:szCs w:val="22"/>
          <w:lang w:eastAsia="ar-SA"/>
        </w:rPr>
      </w:pPr>
      <w:r w:rsidRPr="00647C24">
        <w:rPr>
          <w:sz w:val="22"/>
          <w:szCs w:val="22"/>
          <w:lang w:eastAsia="ar-SA"/>
        </w:rPr>
        <w:t>4.5. </w:t>
      </w:r>
      <w:r w:rsidRPr="00647C24">
        <w:rPr>
          <w:spacing w:val="1"/>
          <w:sz w:val="22"/>
          <w:szCs w:val="22"/>
          <w:lang w:eastAsia="ar-SA"/>
        </w:rPr>
        <w:t xml:space="preserve"> М</w:t>
      </w:r>
      <w:r w:rsidRPr="00647C24">
        <w:rPr>
          <w:spacing w:val="-5"/>
          <w:sz w:val="22"/>
          <w:szCs w:val="22"/>
          <w:lang w:eastAsia="ar-SA"/>
        </w:rPr>
        <w:t>униципальный заказчик</w:t>
      </w:r>
      <w:r w:rsidRPr="00647C24">
        <w:rPr>
          <w:spacing w:val="-3"/>
          <w:sz w:val="22"/>
          <w:szCs w:val="22"/>
          <w:lang w:eastAsia="ar-SA"/>
        </w:rPr>
        <w:t xml:space="preserve"> осуществляет со своего лицевого счета на расчетный счет подрядчика оплату</w:t>
      </w:r>
      <w:r w:rsidRPr="00647C24">
        <w:rPr>
          <w:sz w:val="22"/>
          <w:szCs w:val="22"/>
          <w:lang w:eastAsia="ar-SA"/>
        </w:rPr>
        <w:t xml:space="preserve"> за фактически выполненные подрядчиком объёмы работ </w:t>
      </w:r>
      <w:r w:rsidRPr="00647C24">
        <w:rPr>
          <w:rFonts w:eastAsia="Calibri"/>
          <w:sz w:val="22"/>
          <w:szCs w:val="22"/>
        </w:rPr>
        <w:t xml:space="preserve">в течение 15 (пятнадцати) рабочих дней с даты подписания </w:t>
      </w:r>
      <w:r w:rsidRPr="00647C24">
        <w:rPr>
          <w:sz w:val="22"/>
          <w:szCs w:val="22"/>
          <w:lang w:eastAsia="ar-SA"/>
        </w:rPr>
        <w:t>форм № КС-2, КС-3.</w:t>
      </w:r>
    </w:p>
    <w:p w:rsidR="000475A2" w:rsidRPr="00647C24" w:rsidRDefault="000475A2" w:rsidP="000475A2">
      <w:pPr>
        <w:widowControl w:val="0"/>
        <w:autoSpaceDE w:val="0"/>
        <w:autoSpaceDN w:val="0"/>
        <w:adjustRightInd w:val="0"/>
        <w:ind w:firstLine="540"/>
        <w:jc w:val="both"/>
        <w:rPr>
          <w:rFonts w:eastAsia="Calibri"/>
          <w:sz w:val="22"/>
          <w:szCs w:val="22"/>
        </w:rPr>
      </w:pPr>
      <w:r w:rsidRPr="00647C24">
        <w:rPr>
          <w:sz w:val="22"/>
          <w:szCs w:val="22"/>
          <w:lang w:eastAsia="ar-SA"/>
        </w:rPr>
        <w:t>4.6. Оплата выполненных по контракту работ осуществляется по факту полного выполнения работ в соответствии с п. 4.5.</w:t>
      </w:r>
    </w:p>
    <w:p w:rsidR="006A0463" w:rsidRDefault="000475A2" w:rsidP="000475A2">
      <w:pPr>
        <w:autoSpaceDE w:val="0"/>
        <w:autoSpaceDN w:val="0"/>
        <w:adjustRightInd w:val="0"/>
        <w:ind w:firstLine="540"/>
        <w:jc w:val="both"/>
        <w:rPr>
          <w:spacing w:val="-2"/>
          <w:sz w:val="22"/>
          <w:szCs w:val="22"/>
          <w:lang w:eastAsia="ar-SA"/>
        </w:rPr>
      </w:pPr>
      <w:r w:rsidRPr="00647C24">
        <w:rPr>
          <w:spacing w:val="-2"/>
          <w:sz w:val="22"/>
          <w:szCs w:val="22"/>
          <w:lang w:eastAsia="ar-SA"/>
        </w:rPr>
        <w:t xml:space="preserve">4.7. </w:t>
      </w:r>
      <w:r w:rsidR="006A0463" w:rsidRPr="006A0463">
        <w:rPr>
          <w:spacing w:val="-2"/>
          <w:sz w:val="22"/>
          <w:szCs w:val="22"/>
          <w:lang w:eastAsia="ar-SA"/>
        </w:rPr>
        <w:t>В случае оплаты контракта юридическому лицу или физическому лицу, в том числе зарегистрированному в качестве индивидуального предпринимателя предусмотрено уменьшение суммы, подлежащей оплате, на размер налогов, сборов и иных платежей в бюджеты бюджетной системы Российской Федерации, связанных с оплатой договора, если в соответствие с законодательством Российской Федерации о налогах и сборах такие налоги, сборы и иные обязательные платежи подлежать оплате в бюджеты бюджетной системы Российской Федерации заказчиком.</w:t>
      </w:r>
    </w:p>
    <w:p w:rsidR="000475A2" w:rsidRPr="00647C24" w:rsidRDefault="000475A2" w:rsidP="000475A2">
      <w:pPr>
        <w:suppressAutoHyphens/>
        <w:ind w:firstLine="540"/>
        <w:jc w:val="both"/>
        <w:rPr>
          <w:spacing w:val="-3"/>
          <w:sz w:val="22"/>
          <w:szCs w:val="22"/>
          <w:lang w:eastAsia="ar-SA"/>
        </w:rPr>
      </w:pPr>
      <w:r w:rsidRPr="00647C24">
        <w:rPr>
          <w:sz w:val="22"/>
          <w:szCs w:val="22"/>
          <w:lang w:eastAsia="ar-SA"/>
        </w:rPr>
        <w:t>4.8. Дополнительные работы, а также </w:t>
      </w:r>
      <w:r w:rsidRPr="00647C24">
        <w:rPr>
          <w:spacing w:val="-3"/>
          <w:sz w:val="22"/>
          <w:szCs w:val="22"/>
          <w:lang w:eastAsia="ar-SA"/>
        </w:rPr>
        <w:t>не соответствующие условиям контракта работы, выполненные подрядчиком, не принимаются и оплате не подлежат.</w:t>
      </w:r>
    </w:p>
    <w:p w:rsidR="000475A2" w:rsidRPr="00647C24" w:rsidRDefault="000475A2" w:rsidP="000475A2">
      <w:pPr>
        <w:suppressAutoHyphens/>
        <w:ind w:firstLine="540"/>
        <w:jc w:val="both"/>
        <w:rPr>
          <w:spacing w:val="4"/>
          <w:sz w:val="22"/>
          <w:szCs w:val="22"/>
          <w:lang w:eastAsia="ar-SA"/>
        </w:rPr>
      </w:pPr>
      <w:r w:rsidRPr="00647C24">
        <w:rPr>
          <w:spacing w:val="3"/>
          <w:sz w:val="22"/>
          <w:szCs w:val="22"/>
          <w:lang w:eastAsia="ar-SA"/>
        </w:rPr>
        <w:t xml:space="preserve">4.9.  Подрядчик сдает </w:t>
      </w:r>
      <w:r w:rsidRPr="00647C24">
        <w:rPr>
          <w:color w:val="000000"/>
          <w:sz w:val="22"/>
          <w:szCs w:val="22"/>
          <w:lang w:eastAsia="ar-SA"/>
        </w:rPr>
        <w:t>муниципальному заказчику</w:t>
      </w:r>
      <w:r w:rsidRPr="00647C24">
        <w:rPr>
          <w:spacing w:val="3"/>
          <w:sz w:val="22"/>
          <w:szCs w:val="22"/>
          <w:lang w:eastAsia="ar-SA"/>
        </w:rPr>
        <w:t xml:space="preserve"> и </w:t>
      </w:r>
      <w:r w:rsidRPr="00647C24">
        <w:rPr>
          <w:spacing w:val="-1"/>
          <w:sz w:val="22"/>
          <w:szCs w:val="22"/>
        </w:rPr>
        <w:t>организации, осуществляющей контроль за ходом работ,</w:t>
      </w:r>
      <w:r w:rsidRPr="00647C24">
        <w:rPr>
          <w:spacing w:val="3"/>
          <w:sz w:val="22"/>
          <w:szCs w:val="22"/>
          <w:lang w:eastAsia="ar-SA"/>
        </w:rPr>
        <w:t xml:space="preserve"> законченный ремонтом объект </w:t>
      </w:r>
      <w:r w:rsidRPr="00647C24">
        <w:rPr>
          <w:spacing w:val="4"/>
          <w:sz w:val="22"/>
          <w:szCs w:val="22"/>
          <w:lang w:eastAsia="ar-SA"/>
        </w:rPr>
        <w:t>не позднее установленного пунктом 2.2 Контракта срока и в состоянии, обеспечивающем эксплуатацию объекта в соответствии с его назначением.</w:t>
      </w:r>
    </w:p>
    <w:p w:rsidR="000475A2" w:rsidRPr="00647C24" w:rsidRDefault="000475A2" w:rsidP="000475A2">
      <w:pPr>
        <w:shd w:val="clear" w:color="auto" w:fill="FFFFFF"/>
        <w:suppressAutoHyphens/>
        <w:ind w:firstLine="540"/>
        <w:jc w:val="both"/>
        <w:rPr>
          <w:sz w:val="22"/>
          <w:szCs w:val="22"/>
          <w:lang w:eastAsia="ar-SA"/>
        </w:rPr>
      </w:pPr>
      <w:r w:rsidRPr="00647C24">
        <w:rPr>
          <w:spacing w:val="-3"/>
          <w:sz w:val="22"/>
          <w:szCs w:val="22"/>
          <w:lang w:eastAsia="ar-SA"/>
        </w:rPr>
        <w:t xml:space="preserve">4.10. </w:t>
      </w:r>
      <w:r w:rsidRPr="00647C24">
        <w:rPr>
          <w:bCs/>
          <w:sz w:val="22"/>
          <w:szCs w:val="22"/>
          <w:lang w:eastAsia="ar-SA"/>
        </w:rPr>
        <w:t>Подрядчик</w:t>
      </w:r>
      <w:r w:rsidRPr="00647C24">
        <w:rPr>
          <w:sz w:val="22"/>
          <w:szCs w:val="22"/>
          <w:lang w:eastAsia="ar-SA"/>
        </w:rPr>
        <w:t xml:space="preserve">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муниципальному заказчику результаты работ, предусмотренные контрактом, при этом муниципальный заказчик обязан обеспечить приемку выполненных работ в соответствии с условиями контракта.</w:t>
      </w:r>
    </w:p>
    <w:p w:rsidR="000475A2" w:rsidRPr="00647C24" w:rsidRDefault="000475A2" w:rsidP="000475A2">
      <w:pPr>
        <w:widowControl w:val="0"/>
        <w:tabs>
          <w:tab w:val="left" w:pos="720"/>
        </w:tabs>
        <w:suppressAutoHyphens/>
        <w:autoSpaceDE w:val="0"/>
        <w:ind w:firstLine="567"/>
        <w:jc w:val="both"/>
        <w:rPr>
          <w:color w:val="000000"/>
          <w:spacing w:val="1"/>
          <w:sz w:val="22"/>
          <w:szCs w:val="22"/>
          <w:lang w:eastAsia="ar-SA"/>
        </w:rPr>
      </w:pPr>
    </w:p>
    <w:p w:rsidR="000475A2" w:rsidRPr="00647C24" w:rsidRDefault="000475A2" w:rsidP="000475A2">
      <w:pPr>
        <w:suppressAutoHyphens/>
        <w:jc w:val="center"/>
        <w:rPr>
          <w:b/>
          <w:sz w:val="22"/>
          <w:szCs w:val="22"/>
          <w:lang w:eastAsia="ar-SA"/>
        </w:rPr>
      </w:pPr>
      <w:r w:rsidRPr="00647C24">
        <w:rPr>
          <w:b/>
          <w:sz w:val="22"/>
          <w:szCs w:val="22"/>
          <w:lang w:eastAsia="ar-SA"/>
        </w:rPr>
        <w:t>5. ОБЯЗАТЕЛЬСТВА СТОРОН</w:t>
      </w:r>
    </w:p>
    <w:p w:rsidR="000475A2" w:rsidRPr="00C464F3" w:rsidRDefault="000475A2" w:rsidP="000475A2">
      <w:pPr>
        <w:suppressAutoHyphens/>
        <w:ind w:firstLine="567"/>
        <w:jc w:val="both"/>
        <w:rPr>
          <w:sz w:val="22"/>
          <w:szCs w:val="22"/>
          <w:lang w:eastAsia="ar-SA"/>
        </w:rPr>
      </w:pPr>
      <w:r w:rsidRPr="00C464F3">
        <w:rPr>
          <w:sz w:val="22"/>
          <w:szCs w:val="22"/>
          <w:lang w:eastAsia="ar-SA"/>
        </w:rPr>
        <w:t xml:space="preserve">   5.1. Подрядчик обязуется:</w:t>
      </w:r>
    </w:p>
    <w:p w:rsidR="000475A2" w:rsidRPr="00647C24" w:rsidRDefault="000475A2" w:rsidP="000475A2">
      <w:pPr>
        <w:suppressAutoHyphens/>
        <w:ind w:firstLine="720"/>
        <w:jc w:val="both"/>
        <w:rPr>
          <w:sz w:val="22"/>
          <w:szCs w:val="22"/>
          <w:lang w:eastAsia="ar-SA"/>
        </w:rPr>
      </w:pPr>
      <w:r w:rsidRPr="00647C24">
        <w:rPr>
          <w:sz w:val="22"/>
          <w:szCs w:val="22"/>
          <w:lang w:eastAsia="ar-SA"/>
        </w:rPr>
        <w:t>5.1.1. Выполнить своими или привлеченными силами работы, используя материалы, с надлежащим качеством, согласно условиям муниципального контракта и в соответствии со сметной документацией</w:t>
      </w:r>
      <w:r w:rsidRPr="00647C24">
        <w:rPr>
          <w:color w:val="000000"/>
          <w:sz w:val="22"/>
          <w:szCs w:val="22"/>
        </w:rPr>
        <w:t>.</w:t>
      </w:r>
    </w:p>
    <w:p w:rsidR="000475A2" w:rsidRPr="00647C24" w:rsidRDefault="000475A2" w:rsidP="000475A2">
      <w:pPr>
        <w:suppressAutoHyphens/>
        <w:ind w:firstLine="720"/>
        <w:jc w:val="both"/>
        <w:rPr>
          <w:sz w:val="22"/>
          <w:szCs w:val="22"/>
        </w:rPr>
      </w:pPr>
      <w:r w:rsidRPr="00647C24">
        <w:rPr>
          <w:color w:val="000000"/>
          <w:sz w:val="22"/>
          <w:szCs w:val="22"/>
          <w:lang w:eastAsia="ar-SA"/>
        </w:rPr>
        <w:lastRenderedPageBreak/>
        <w:t xml:space="preserve">5.1.2. Выполнить работы с соблюдением требований действующего законодательства, </w:t>
      </w:r>
      <w:r w:rsidRPr="00647C24">
        <w:rPr>
          <w:sz w:val="22"/>
          <w:szCs w:val="22"/>
        </w:rPr>
        <w:t>строительных норм и правил, установленных в техническом задании (приложение № 1 к контракту).</w:t>
      </w:r>
    </w:p>
    <w:p w:rsidR="000475A2" w:rsidRPr="00647C24" w:rsidRDefault="000475A2" w:rsidP="000475A2">
      <w:pPr>
        <w:suppressAutoHyphens/>
        <w:ind w:firstLine="720"/>
        <w:jc w:val="both"/>
        <w:rPr>
          <w:color w:val="000000"/>
          <w:sz w:val="22"/>
          <w:szCs w:val="22"/>
          <w:lang w:eastAsia="ar-SA"/>
        </w:rPr>
      </w:pPr>
      <w:r w:rsidRPr="00647C24">
        <w:rPr>
          <w:color w:val="000000"/>
          <w:sz w:val="22"/>
          <w:szCs w:val="22"/>
          <w:lang w:eastAsia="ar-SA"/>
        </w:rPr>
        <w:t>5.1.3.</w:t>
      </w:r>
      <w:r w:rsidRPr="00647C24">
        <w:rPr>
          <w:sz w:val="22"/>
          <w:szCs w:val="22"/>
          <w:lang w:eastAsia="ar-SA"/>
        </w:rPr>
        <w:t> </w:t>
      </w:r>
      <w:r w:rsidRPr="00647C24">
        <w:rPr>
          <w:color w:val="000000"/>
          <w:sz w:val="22"/>
          <w:szCs w:val="22"/>
          <w:lang w:eastAsia="ar-SA"/>
        </w:rPr>
        <w:t xml:space="preserve">Соблюсти правила использования иностранной и иногородней рабочей силы, устанавливаемые законодательством Российской Федерации и Челябинской области. </w:t>
      </w:r>
    </w:p>
    <w:p w:rsidR="000475A2" w:rsidRPr="00647C24" w:rsidRDefault="000475A2" w:rsidP="000475A2">
      <w:pPr>
        <w:suppressAutoHyphens/>
        <w:autoSpaceDE w:val="0"/>
        <w:ind w:firstLine="720"/>
        <w:jc w:val="both"/>
        <w:rPr>
          <w:sz w:val="22"/>
          <w:szCs w:val="22"/>
          <w:lang w:eastAsia="ar-SA"/>
        </w:rPr>
      </w:pPr>
      <w:r w:rsidRPr="00647C24">
        <w:rPr>
          <w:sz w:val="22"/>
          <w:szCs w:val="22"/>
          <w:lang w:eastAsia="ar-SA"/>
        </w:rPr>
        <w:t xml:space="preserve">5.1.4. Поставить на строительную площадку необходимые материалы согласно сметной документации (в т. ч. изделия, конструкции, комплектующие изделия) с предоставлением необходимых сертификатов, если применяемые материалы подлежат обязательной сертификации в соответствии с действующим законодательством, паспортов и/или других документов, удостоверяющих их качество; осуществить их приемку, разгрузку, складирование. </w:t>
      </w:r>
    </w:p>
    <w:p w:rsidR="000475A2" w:rsidRPr="00647C24" w:rsidRDefault="000475A2" w:rsidP="000475A2">
      <w:pPr>
        <w:suppressAutoHyphens/>
        <w:ind w:right="21" w:firstLine="720"/>
        <w:jc w:val="both"/>
        <w:rPr>
          <w:sz w:val="22"/>
          <w:szCs w:val="22"/>
          <w:lang w:eastAsia="ar-SA"/>
        </w:rPr>
      </w:pPr>
      <w:r w:rsidRPr="00647C24">
        <w:rPr>
          <w:sz w:val="22"/>
          <w:szCs w:val="22"/>
          <w:lang w:eastAsia="ar-SA"/>
        </w:rPr>
        <w:t xml:space="preserve">5.1.5. Обеспечить в период проведения работ охрану объекта (в </w:t>
      </w:r>
      <w:proofErr w:type="spellStart"/>
      <w:r w:rsidRPr="00647C24">
        <w:rPr>
          <w:sz w:val="22"/>
          <w:szCs w:val="22"/>
          <w:lang w:eastAsia="ar-SA"/>
        </w:rPr>
        <w:t>т.ч</w:t>
      </w:r>
      <w:proofErr w:type="spellEnd"/>
      <w:r w:rsidRPr="00647C24">
        <w:rPr>
          <w:sz w:val="22"/>
          <w:szCs w:val="22"/>
          <w:lang w:eastAsia="ar-SA"/>
        </w:rPr>
        <w:t>. материалов изделий, конструкций, комплектующих изделий).</w:t>
      </w:r>
    </w:p>
    <w:p w:rsidR="000475A2" w:rsidRPr="00647C24" w:rsidRDefault="000475A2" w:rsidP="000475A2">
      <w:pPr>
        <w:suppressAutoHyphens/>
        <w:ind w:firstLine="720"/>
        <w:jc w:val="both"/>
        <w:rPr>
          <w:sz w:val="22"/>
          <w:szCs w:val="22"/>
          <w:lang w:eastAsia="ar-SA"/>
        </w:rPr>
      </w:pPr>
      <w:r w:rsidRPr="00647C24">
        <w:rPr>
          <w:sz w:val="22"/>
          <w:szCs w:val="22"/>
          <w:lang w:eastAsia="ar-SA"/>
        </w:rPr>
        <w:t xml:space="preserve">5.1.6. Приступить к выполнению последующих работ только после приемки муниципальным заказчиком, </w:t>
      </w:r>
      <w:r w:rsidRPr="00647C24">
        <w:rPr>
          <w:spacing w:val="-1"/>
          <w:sz w:val="22"/>
          <w:szCs w:val="22"/>
        </w:rPr>
        <w:t>организацией, осуществляющей контроль за ходом работ,</w:t>
      </w:r>
      <w:r w:rsidRPr="00647C24">
        <w:rPr>
          <w:sz w:val="22"/>
          <w:szCs w:val="22"/>
          <w:lang w:eastAsia="ar-SA"/>
        </w:rPr>
        <w:t xml:space="preserve"> скрытых работ и составления актов их освидетельствования. Если приемка скрытых работ и составление актов их освидетельствования осуществлены без участия муниципального заказчика в случае, когда он не был информирован об этом или информирован с опозданием, подрядчик обязан по требованию муниципального заказчика за свой счет вскрыть любую часть скрытых работ, а затем восстановить за свой счет. </w:t>
      </w:r>
    </w:p>
    <w:p w:rsidR="000475A2" w:rsidRPr="00647C24" w:rsidRDefault="000475A2" w:rsidP="000475A2">
      <w:pPr>
        <w:autoSpaceDE w:val="0"/>
        <w:autoSpaceDN w:val="0"/>
        <w:adjustRightInd w:val="0"/>
        <w:ind w:firstLine="540"/>
        <w:jc w:val="both"/>
        <w:rPr>
          <w:sz w:val="22"/>
          <w:szCs w:val="22"/>
          <w:lang w:eastAsia="ar-SA"/>
        </w:rPr>
      </w:pPr>
      <w:r w:rsidRPr="00647C24">
        <w:rPr>
          <w:rFonts w:eastAsia="Calibri"/>
          <w:sz w:val="22"/>
          <w:szCs w:val="22"/>
          <w:lang w:eastAsia="en-US"/>
        </w:rPr>
        <w:t>В</w:t>
      </w:r>
      <w:r w:rsidRPr="00647C24">
        <w:rPr>
          <w:sz w:val="22"/>
          <w:szCs w:val="22"/>
          <w:lang w:eastAsia="ar-SA"/>
        </w:rPr>
        <w:t xml:space="preserve"> случае невозможности участия муниципального заказчика</w:t>
      </w:r>
      <w:r w:rsidRPr="00647C24">
        <w:rPr>
          <w:rFonts w:eastAsia="Calibri"/>
          <w:sz w:val="22"/>
          <w:szCs w:val="22"/>
          <w:lang w:eastAsia="en-US"/>
        </w:rPr>
        <w:t xml:space="preserve"> скрытые работы, подлежащие освидетельствованию, оформляются актами освидетельствования скрытых работ с участием экспертной организации</w:t>
      </w:r>
      <w:r w:rsidRPr="00647C24">
        <w:rPr>
          <w:sz w:val="22"/>
          <w:szCs w:val="22"/>
          <w:lang w:eastAsia="ar-SA"/>
        </w:rPr>
        <w:t>.</w:t>
      </w:r>
    </w:p>
    <w:p w:rsidR="000475A2" w:rsidRPr="00647C24" w:rsidRDefault="000475A2" w:rsidP="000475A2">
      <w:pPr>
        <w:widowControl w:val="0"/>
        <w:suppressAutoHyphens/>
        <w:autoSpaceDE w:val="0"/>
        <w:ind w:firstLine="720"/>
        <w:jc w:val="both"/>
        <w:rPr>
          <w:sz w:val="22"/>
          <w:szCs w:val="22"/>
          <w:lang w:eastAsia="ar-SA"/>
        </w:rPr>
      </w:pPr>
      <w:r w:rsidRPr="00647C24">
        <w:rPr>
          <w:sz w:val="22"/>
          <w:szCs w:val="22"/>
          <w:lang w:eastAsia="ar-SA"/>
        </w:rPr>
        <w:t xml:space="preserve">5.1.7. Устранить за свой счет и в установленные сроки недостатки результатов работы, выявленные в течение гарантийного срока, зафиксированные в акте устранения дефектов, составленном комиссией в составе представителей муниципального </w:t>
      </w:r>
      <w:r w:rsidRPr="00647C24">
        <w:rPr>
          <w:spacing w:val="-3"/>
          <w:sz w:val="22"/>
          <w:szCs w:val="22"/>
          <w:lang w:eastAsia="ar-SA"/>
        </w:rPr>
        <w:t>заказчика</w:t>
      </w:r>
      <w:r w:rsidRPr="00647C24">
        <w:rPr>
          <w:sz w:val="22"/>
          <w:szCs w:val="22"/>
          <w:lang w:eastAsia="ar-SA"/>
        </w:rPr>
        <w:t xml:space="preserve">, </w:t>
      </w:r>
      <w:r w:rsidRPr="00647C24">
        <w:rPr>
          <w:spacing w:val="4"/>
          <w:sz w:val="22"/>
          <w:szCs w:val="22"/>
          <w:lang w:eastAsia="ar-SA"/>
        </w:rPr>
        <w:t xml:space="preserve">подрядчика </w:t>
      </w:r>
      <w:r w:rsidRPr="00647C24">
        <w:rPr>
          <w:sz w:val="22"/>
          <w:szCs w:val="22"/>
          <w:lang w:eastAsia="ar-SA"/>
        </w:rPr>
        <w:t xml:space="preserve">и </w:t>
      </w:r>
      <w:r w:rsidRPr="00647C24">
        <w:rPr>
          <w:spacing w:val="-1"/>
          <w:sz w:val="22"/>
          <w:szCs w:val="22"/>
        </w:rPr>
        <w:t>организацией, осуществляющей контроль за ходом работ</w:t>
      </w:r>
      <w:r w:rsidRPr="00647C24">
        <w:rPr>
          <w:sz w:val="22"/>
          <w:szCs w:val="22"/>
          <w:lang w:eastAsia="ar-SA"/>
        </w:rPr>
        <w:t>.</w:t>
      </w:r>
    </w:p>
    <w:p w:rsidR="000475A2" w:rsidRPr="00647C24" w:rsidRDefault="000475A2" w:rsidP="000475A2">
      <w:pPr>
        <w:suppressAutoHyphens/>
        <w:ind w:firstLine="720"/>
        <w:jc w:val="both"/>
        <w:rPr>
          <w:spacing w:val="-3"/>
          <w:sz w:val="22"/>
          <w:szCs w:val="22"/>
          <w:lang w:eastAsia="ar-SA"/>
        </w:rPr>
      </w:pPr>
      <w:r w:rsidRPr="00647C24">
        <w:rPr>
          <w:sz w:val="22"/>
          <w:szCs w:val="22"/>
          <w:lang w:eastAsia="ar-SA"/>
        </w:rPr>
        <w:t xml:space="preserve">5.1.8. 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строительного транспорта, </w:t>
      </w:r>
      <w:r w:rsidRPr="00647C24">
        <w:rPr>
          <w:spacing w:val="-3"/>
          <w:sz w:val="22"/>
          <w:szCs w:val="22"/>
          <w:lang w:eastAsia="ar-SA"/>
        </w:rPr>
        <w:t>в том числе:</w:t>
      </w:r>
    </w:p>
    <w:p w:rsidR="000475A2" w:rsidRPr="00647C24" w:rsidRDefault="000475A2" w:rsidP="000475A2">
      <w:pPr>
        <w:numPr>
          <w:ilvl w:val="0"/>
          <w:numId w:val="18"/>
        </w:numPr>
        <w:tabs>
          <w:tab w:val="clear" w:pos="1281"/>
          <w:tab w:val="left" w:pos="0"/>
          <w:tab w:val="num" w:pos="1134"/>
        </w:tabs>
        <w:suppressAutoHyphens/>
        <w:ind w:left="0" w:firstLine="720"/>
        <w:jc w:val="both"/>
        <w:rPr>
          <w:sz w:val="22"/>
          <w:szCs w:val="22"/>
          <w:lang w:eastAsia="ar-SA"/>
        </w:rPr>
      </w:pPr>
      <w:proofErr w:type="gramStart"/>
      <w:r w:rsidRPr="00647C24">
        <w:rPr>
          <w:sz w:val="22"/>
          <w:szCs w:val="22"/>
          <w:lang w:eastAsia="ar-SA"/>
        </w:rPr>
        <w:t>строительные</w:t>
      </w:r>
      <w:proofErr w:type="gramEnd"/>
      <w:r w:rsidRPr="00647C24">
        <w:rPr>
          <w:sz w:val="22"/>
          <w:szCs w:val="22"/>
          <w:lang w:eastAsia="ar-SA"/>
        </w:rPr>
        <w:t xml:space="preserve"> отходы (мусор) складировать в местах, согласованных с муниципальным заказчиком;</w:t>
      </w:r>
    </w:p>
    <w:p w:rsidR="000475A2" w:rsidRPr="00647C24" w:rsidRDefault="000475A2" w:rsidP="000475A2">
      <w:pPr>
        <w:numPr>
          <w:ilvl w:val="0"/>
          <w:numId w:val="18"/>
        </w:numPr>
        <w:tabs>
          <w:tab w:val="clear" w:pos="1281"/>
          <w:tab w:val="left" w:pos="0"/>
          <w:tab w:val="num" w:pos="1134"/>
        </w:tabs>
        <w:suppressAutoHyphens/>
        <w:ind w:left="0" w:firstLine="720"/>
        <w:jc w:val="both"/>
        <w:rPr>
          <w:sz w:val="22"/>
          <w:szCs w:val="22"/>
          <w:lang w:eastAsia="ar-SA"/>
        </w:rPr>
      </w:pPr>
      <w:proofErr w:type="gramStart"/>
      <w:r w:rsidRPr="00647C24">
        <w:rPr>
          <w:sz w:val="22"/>
          <w:szCs w:val="22"/>
          <w:lang w:eastAsia="ar-SA"/>
        </w:rPr>
        <w:t>производить</w:t>
      </w:r>
      <w:proofErr w:type="gramEnd"/>
      <w:r w:rsidRPr="00647C24">
        <w:rPr>
          <w:sz w:val="22"/>
          <w:szCs w:val="22"/>
          <w:lang w:eastAsia="ar-SA"/>
        </w:rPr>
        <w:t xml:space="preserve"> уборку строительного мусора и отходов;</w:t>
      </w:r>
    </w:p>
    <w:p w:rsidR="000475A2" w:rsidRPr="00647C24" w:rsidRDefault="000475A2" w:rsidP="000475A2">
      <w:pPr>
        <w:numPr>
          <w:ilvl w:val="0"/>
          <w:numId w:val="18"/>
        </w:numPr>
        <w:tabs>
          <w:tab w:val="clear" w:pos="1281"/>
          <w:tab w:val="left" w:pos="0"/>
          <w:tab w:val="num" w:pos="1134"/>
        </w:tabs>
        <w:suppressAutoHyphens/>
        <w:ind w:left="0" w:firstLine="720"/>
        <w:jc w:val="both"/>
        <w:rPr>
          <w:sz w:val="22"/>
          <w:szCs w:val="22"/>
          <w:lang w:eastAsia="ar-SA"/>
        </w:rPr>
      </w:pPr>
      <w:proofErr w:type="gramStart"/>
      <w:r w:rsidRPr="00647C24">
        <w:rPr>
          <w:sz w:val="22"/>
          <w:szCs w:val="22"/>
          <w:lang w:eastAsia="ar-SA"/>
        </w:rPr>
        <w:t>осуществлять</w:t>
      </w:r>
      <w:proofErr w:type="gramEnd"/>
      <w:r w:rsidRPr="00647C24">
        <w:rPr>
          <w:sz w:val="22"/>
          <w:szCs w:val="22"/>
          <w:lang w:eastAsia="ar-SA"/>
        </w:rPr>
        <w:t xml:space="preserve"> ежедневный вывоз строительных отходов (мусора) с объекта после проведения работ;</w:t>
      </w:r>
    </w:p>
    <w:p w:rsidR="000475A2" w:rsidRPr="00647C24" w:rsidRDefault="000475A2" w:rsidP="000475A2">
      <w:pPr>
        <w:numPr>
          <w:ilvl w:val="0"/>
          <w:numId w:val="18"/>
        </w:numPr>
        <w:tabs>
          <w:tab w:val="clear" w:pos="1281"/>
          <w:tab w:val="left" w:pos="0"/>
          <w:tab w:val="num" w:pos="1134"/>
        </w:tabs>
        <w:suppressAutoHyphens/>
        <w:ind w:left="0" w:firstLine="720"/>
        <w:jc w:val="both"/>
        <w:rPr>
          <w:sz w:val="22"/>
          <w:szCs w:val="22"/>
          <w:lang w:eastAsia="ar-SA"/>
        </w:rPr>
      </w:pPr>
      <w:proofErr w:type="gramStart"/>
      <w:r w:rsidRPr="00647C24">
        <w:rPr>
          <w:sz w:val="22"/>
          <w:szCs w:val="22"/>
          <w:lang w:eastAsia="ar-SA"/>
        </w:rPr>
        <w:t>размещать</w:t>
      </w:r>
      <w:proofErr w:type="gramEnd"/>
      <w:r w:rsidRPr="00647C24">
        <w:rPr>
          <w:sz w:val="22"/>
          <w:szCs w:val="22"/>
          <w:lang w:eastAsia="ar-SA"/>
        </w:rPr>
        <w:t xml:space="preserve"> строительные материалы и оборудование для производства работ в соответствии со сметной документацией</w:t>
      </w:r>
    </w:p>
    <w:p w:rsidR="000475A2" w:rsidRPr="00647C24" w:rsidRDefault="000475A2" w:rsidP="000475A2">
      <w:pPr>
        <w:suppressAutoHyphens/>
        <w:ind w:firstLine="720"/>
        <w:jc w:val="both"/>
        <w:rPr>
          <w:sz w:val="22"/>
          <w:szCs w:val="22"/>
          <w:lang w:eastAsia="ar-SA"/>
        </w:rPr>
      </w:pPr>
      <w:r w:rsidRPr="00647C24">
        <w:rPr>
          <w:color w:val="000000"/>
          <w:sz w:val="22"/>
          <w:szCs w:val="22"/>
          <w:lang w:eastAsia="ar-SA"/>
        </w:rPr>
        <w:t xml:space="preserve">5.1.9. Нести риск случайного уничтожения и/или повреждения объекта и случайной гибели, кроме случаев, связанных с обстоятельствами непреодолимой силы, до даты подписания </w:t>
      </w:r>
      <w:r w:rsidRPr="00647C24">
        <w:rPr>
          <w:sz w:val="22"/>
          <w:szCs w:val="22"/>
          <w:lang w:eastAsia="ar-SA"/>
        </w:rPr>
        <w:t>итогового акта приемки выполненных работ.</w:t>
      </w:r>
    </w:p>
    <w:p w:rsidR="000475A2" w:rsidRPr="00647C24" w:rsidRDefault="000475A2" w:rsidP="000475A2">
      <w:pPr>
        <w:suppressAutoHyphens/>
        <w:ind w:firstLine="720"/>
        <w:jc w:val="both"/>
        <w:rPr>
          <w:spacing w:val="-3"/>
          <w:sz w:val="22"/>
          <w:szCs w:val="22"/>
          <w:lang w:eastAsia="ar-SA"/>
        </w:rPr>
      </w:pPr>
      <w:r w:rsidRPr="00647C24">
        <w:rPr>
          <w:spacing w:val="-3"/>
          <w:sz w:val="22"/>
          <w:szCs w:val="22"/>
          <w:lang w:eastAsia="ar-SA"/>
        </w:rPr>
        <w:t xml:space="preserve">5.1.10. Предъявить к сроку окончания работ объект </w:t>
      </w:r>
      <w:r w:rsidRPr="00647C24">
        <w:rPr>
          <w:sz w:val="22"/>
          <w:szCs w:val="22"/>
          <w:lang w:eastAsia="ar-SA"/>
        </w:rPr>
        <w:t xml:space="preserve">в </w:t>
      </w:r>
      <w:r w:rsidRPr="00647C24">
        <w:rPr>
          <w:spacing w:val="-3"/>
          <w:sz w:val="22"/>
          <w:szCs w:val="22"/>
          <w:lang w:eastAsia="ar-SA"/>
        </w:rPr>
        <w:t xml:space="preserve">полной </w:t>
      </w:r>
      <w:r w:rsidRPr="00647C24">
        <w:rPr>
          <w:sz w:val="22"/>
          <w:szCs w:val="22"/>
          <w:lang w:eastAsia="ar-SA"/>
        </w:rPr>
        <w:t xml:space="preserve">строительной </w:t>
      </w:r>
      <w:r w:rsidRPr="00647C24">
        <w:rPr>
          <w:spacing w:val="-3"/>
          <w:sz w:val="22"/>
          <w:szCs w:val="22"/>
          <w:lang w:eastAsia="ar-SA"/>
        </w:rPr>
        <w:t>готовности с комплектом необходимой исполнительной технической документации</w:t>
      </w:r>
      <w:r w:rsidRPr="00647C24">
        <w:rPr>
          <w:sz w:val="22"/>
          <w:szCs w:val="22"/>
          <w:lang w:eastAsia="ar-SA"/>
        </w:rPr>
        <w:t xml:space="preserve"> и с возможностью использовать объект по назначению.</w:t>
      </w:r>
      <w:r w:rsidRPr="00647C24">
        <w:rPr>
          <w:spacing w:val="-3"/>
          <w:sz w:val="22"/>
          <w:szCs w:val="22"/>
          <w:lang w:eastAsia="ar-SA"/>
        </w:rPr>
        <w:t xml:space="preserve"> </w:t>
      </w:r>
    </w:p>
    <w:p w:rsidR="000475A2" w:rsidRPr="00647C24" w:rsidRDefault="000475A2" w:rsidP="000475A2">
      <w:pPr>
        <w:suppressAutoHyphens/>
        <w:ind w:firstLine="720"/>
        <w:jc w:val="both"/>
        <w:rPr>
          <w:sz w:val="22"/>
          <w:szCs w:val="22"/>
          <w:lang w:eastAsia="ar-SA"/>
        </w:rPr>
      </w:pPr>
      <w:r>
        <w:rPr>
          <w:sz w:val="22"/>
          <w:szCs w:val="22"/>
          <w:lang w:eastAsia="ar-SA"/>
        </w:rPr>
        <w:t xml:space="preserve">5.1.11. Вывезти в 2-х </w:t>
      </w:r>
      <w:proofErr w:type="spellStart"/>
      <w:r>
        <w:rPr>
          <w:sz w:val="22"/>
          <w:szCs w:val="22"/>
          <w:lang w:eastAsia="ar-SA"/>
        </w:rPr>
        <w:t>дневный</w:t>
      </w:r>
      <w:proofErr w:type="spellEnd"/>
      <w:r w:rsidRPr="00647C24">
        <w:rPr>
          <w:sz w:val="22"/>
          <w:szCs w:val="22"/>
          <w:lang w:eastAsia="ar-SA"/>
        </w:rPr>
        <w:t xml:space="preserve"> срок со дня подписания итогового акта приемки выполненных работ, принадлежащие </w:t>
      </w:r>
      <w:r w:rsidRPr="00C464F3">
        <w:rPr>
          <w:sz w:val="22"/>
          <w:szCs w:val="22"/>
          <w:lang w:eastAsia="ar-SA"/>
        </w:rPr>
        <w:t>подрядчику</w:t>
      </w:r>
      <w:r w:rsidRPr="00647C24">
        <w:rPr>
          <w:sz w:val="22"/>
          <w:szCs w:val="22"/>
          <w:lang w:eastAsia="ar-SA"/>
        </w:rPr>
        <w:t xml:space="preserve"> строительные материалы, инструменты, приборы, изделия, конструкции, а также строительный мусор.</w:t>
      </w:r>
    </w:p>
    <w:p w:rsidR="000475A2" w:rsidRPr="00647C24" w:rsidRDefault="000475A2" w:rsidP="000475A2">
      <w:pPr>
        <w:shd w:val="clear" w:color="auto" w:fill="FFFFFF"/>
        <w:suppressAutoHyphens/>
        <w:ind w:firstLine="709"/>
        <w:jc w:val="both"/>
        <w:rPr>
          <w:sz w:val="22"/>
          <w:szCs w:val="22"/>
          <w:lang w:eastAsia="ar-SA"/>
        </w:rPr>
      </w:pPr>
      <w:r w:rsidRPr="00647C24">
        <w:rPr>
          <w:sz w:val="22"/>
          <w:szCs w:val="22"/>
          <w:lang w:eastAsia="ar-SA"/>
        </w:rPr>
        <w:t xml:space="preserve">5.2 </w:t>
      </w:r>
      <w:r w:rsidRPr="00C464F3">
        <w:rPr>
          <w:sz w:val="22"/>
          <w:szCs w:val="22"/>
          <w:lang w:eastAsia="ar-SA"/>
        </w:rPr>
        <w:t>Подрядчик</w:t>
      </w:r>
      <w:r w:rsidRPr="00647C24">
        <w:rPr>
          <w:sz w:val="22"/>
          <w:szCs w:val="22"/>
          <w:lang w:eastAsia="ar-SA"/>
        </w:rPr>
        <w:t xml:space="preserve"> имеет право:</w:t>
      </w:r>
    </w:p>
    <w:p w:rsidR="000475A2" w:rsidRPr="00647C24" w:rsidRDefault="000475A2" w:rsidP="000475A2">
      <w:pPr>
        <w:shd w:val="clear" w:color="auto" w:fill="FFFFFF"/>
        <w:tabs>
          <w:tab w:val="left" w:pos="1450"/>
        </w:tabs>
        <w:ind w:firstLine="709"/>
        <w:jc w:val="both"/>
        <w:rPr>
          <w:color w:val="000000"/>
          <w:sz w:val="22"/>
          <w:szCs w:val="22"/>
        </w:rPr>
      </w:pPr>
      <w:r w:rsidRPr="00647C24">
        <w:rPr>
          <w:color w:val="000000"/>
          <w:spacing w:val="-4"/>
          <w:sz w:val="22"/>
          <w:szCs w:val="22"/>
        </w:rPr>
        <w:t>5.2.1.</w:t>
      </w:r>
      <w:r w:rsidRPr="00647C24">
        <w:rPr>
          <w:color w:val="000000"/>
          <w:sz w:val="22"/>
          <w:szCs w:val="22"/>
        </w:rPr>
        <w:t xml:space="preserve"> </w:t>
      </w:r>
      <w:r w:rsidRPr="00647C24">
        <w:rPr>
          <w:color w:val="000000"/>
          <w:spacing w:val="-1"/>
          <w:sz w:val="22"/>
          <w:szCs w:val="22"/>
        </w:rPr>
        <w:t>Требовать своевременного подписания муниципальным</w:t>
      </w:r>
      <w:r w:rsidRPr="00647C24">
        <w:rPr>
          <w:b/>
          <w:color w:val="000000"/>
          <w:spacing w:val="-1"/>
          <w:sz w:val="22"/>
          <w:szCs w:val="22"/>
        </w:rPr>
        <w:t xml:space="preserve"> </w:t>
      </w:r>
      <w:r w:rsidRPr="00C464F3">
        <w:rPr>
          <w:color w:val="000000"/>
          <w:sz w:val="22"/>
          <w:szCs w:val="22"/>
        </w:rPr>
        <w:t>заказчиком акта</w:t>
      </w:r>
      <w:r w:rsidRPr="00647C24">
        <w:rPr>
          <w:color w:val="000000"/>
          <w:sz w:val="22"/>
          <w:szCs w:val="22"/>
        </w:rPr>
        <w:t xml:space="preserve"> приемки выполненных работ.</w:t>
      </w:r>
    </w:p>
    <w:p w:rsidR="000475A2" w:rsidRPr="00C464F3" w:rsidRDefault="000475A2" w:rsidP="000475A2">
      <w:pPr>
        <w:suppressAutoHyphens/>
        <w:ind w:firstLine="720"/>
        <w:rPr>
          <w:sz w:val="22"/>
          <w:szCs w:val="22"/>
          <w:lang w:eastAsia="ar-SA"/>
        </w:rPr>
      </w:pPr>
      <w:r w:rsidRPr="00C464F3">
        <w:rPr>
          <w:sz w:val="22"/>
          <w:szCs w:val="22"/>
          <w:lang w:eastAsia="ar-SA"/>
        </w:rPr>
        <w:t>5.3. Муниципальный заказчик обязуется:</w:t>
      </w:r>
    </w:p>
    <w:p w:rsidR="000475A2" w:rsidRPr="00647C24" w:rsidRDefault="000475A2" w:rsidP="000475A2">
      <w:pPr>
        <w:suppressAutoHyphens/>
        <w:ind w:firstLine="720"/>
        <w:jc w:val="both"/>
        <w:rPr>
          <w:sz w:val="22"/>
          <w:szCs w:val="22"/>
          <w:lang w:eastAsia="ar-SA"/>
        </w:rPr>
      </w:pPr>
      <w:r w:rsidRPr="00647C24">
        <w:rPr>
          <w:sz w:val="22"/>
          <w:szCs w:val="22"/>
          <w:lang w:eastAsia="ar-SA"/>
        </w:rPr>
        <w:t>5.3.1. </w:t>
      </w:r>
      <w:r w:rsidRPr="00647C24">
        <w:rPr>
          <w:sz w:val="22"/>
          <w:szCs w:val="22"/>
        </w:rPr>
        <w:t xml:space="preserve">При завершении работ принять выполненные подрядчиком работы. </w:t>
      </w:r>
    </w:p>
    <w:p w:rsidR="000475A2" w:rsidRPr="00647C24" w:rsidRDefault="000475A2" w:rsidP="000475A2">
      <w:pPr>
        <w:suppressAutoHyphens/>
        <w:ind w:firstLine="720"/>
        <w:jc w:val="both"/>
        <w:rPr>
          <w:sz w:val="22"/>
          <w:szCs w:val="22"/>
          <w:lang w:eastAsia="ar-SA"/>
        </w:rPr>
      </w:pPr>
      <w:r w:rsidRPr="00647C24">
        <w:rPr>
          <w:sz w:val="22"/>
          <w:szCs w:val="22"/>
          <w:lang w:eastAsia="ar-SA"/>
        </w:rPr>
        <w:t>5.3.2. Принять на себя обязанность по финансированию всего комплекса работ, выполняемых подрядчиком по ремонту объекта в соответствии с условиями настоящего контракта.</w:t>
      </w:r>
    </w:p>
    <w:p w:rsidR="000475A2" w:rsidRPr="00647C24" w:rsidRDefault="000475A2" w:rsidP="000475A2">
      <w:pPr>
        <w:suppressAutoHyphens/>
        <w:ind w:firstLine="720"/>
        <w:jc w:val="both"/>
        <w:rPr>
          <w:sz w:val="22"/>
          <w:szCs w:val="22"/>
          <w:lang w:eastAsia="ar-SA"/>
        </w:rPr>
      </w:pPr>
      <w:r w:rsidRPr="00647C24">
        <w:rPr>
          <w:sz w:val="22"/>
          <w:szCs w:val="22"/>
          <w:lang w:eastAsia="ar-SA"/>
        </w:rPr>
        <w:t>5.4 Муниципальный заказчик имеет право:</w:t>
      </w:r>
    </w:p>
    <w:p w:rsidR="000475A2" w:rsidRPr="00647C24" w:rsidRDefault="000475A2" w:rsidP="000475A2">
      <w:pPr>
        <w:widowControl w:val="0"/>
        <w:suppressAutoHyphens/>
        <w:autoSpaceDE w:val="0"/>
        <w:ind w:firstLine="709"/>
        <w:jc w:val="both"/>
        <w:rPr>
          <w:spacing w:val="-2"/>
          <w:sz w:val="22"/>
          <w:szCs w:val="22"/>
          <w:lang w:eastAsia="ar-SA"/>
        </w:rPr>
      </w:pPr>
      <w:r w:rsidRPr="00647C24">
        <w:rPr>
          <w:spacing w:val="1"/>
          <w:sz w:val="22"/>
          <w:szCs w:val="22"/>
          <w:lang w:eastAsia="ar-SA"/>
        </w:rPr>
        <w:t xml:space="preserve">5.4.1. Привлекать специалистов и иных лиц, обладающих необходимыми знаниями в области сертификации, стандартизации, безопасности, оценки качества и т.п., для участия в контроле за </w:t>
      </w:r>
      <w:r w:rsidRPr="00647C24">
        <w:rPr>
          <w:sz w:val="22"/>
          <w:szCs w:val="22"/>
          <w:lang w:eastAsia="ar-SA"/>
        </w:rPr>
        <w:t xml:space="preserve">соблюдением качества выполняемых работ и представленной подрядчиком отчетной </w:t>
      </w:r>
      <w:r w:rsidRPr="00647C24">
        <w:rPr>
          <w:spacing w:val="-2"/>
          <w:sz w:val="22"/>
          <w:szCs w:val="22"/>
          <w:lang w:eastAsia="ar-SA"/>
        </w:rPr>
        <w:t>документации.</w:t>
      </w:r>
    </w:p>
    <w:p w:rsidR="000475A2" w:rsidRPr="00647C24" w:rsidRDefault="000475A2" w:rsidP="000475A2">
      <w:pPr>
        <w:widowControl w:val="0"/>
        <w:suppressAutoHyphens/>
        <w:autoSpaceDE w:val="0"/>
        <w:ind w:firstLine="709"/>
        <w:jc w:val="both"/>
        <w:rPr>
          <w:spacing w:val="-2"/>
          <w:sz w:val="22"/>
          <w:szCs w:val="22"/>
          <w:lang w:eastAsia="ar-SA"/>
        </w:rPr>
      </w:pPr>
      <w:r w:rsidRPr="00647C24">
        <w:rPr>
          <w:spacing w:val="-2"/>
          <w:sz w:val="22"/>
          <w:szCs w:val="22"/>
          <w:lang w:eastAsia="ar-SA"/>
        </w:rPr>
        <w:t>5.4.2. Уменьшить, путем удержания, сумму обеспечения исполнения контракта, представленную в виде денежных средств, на сумму неустойки, штрафа, пени во вне судебном порядке.</w:t>
      </w:r>
    </w:p>
    <w:p w:rsidR="000475A2" w:rsidRPr="00647C24" w:rsidRDefault="000475A2" w:rsidP="000475A2">
      <w:pPr>
        <w:widowControl w:val="0"/>
        <w:suppressAutoHyphens/>
        <w:autoSpaceDE w:val="0"/>
        <w:ind w:firstLine="709"/>
        <w:jc w:val="both"/>
        <w:rPr>
          <w:spacing w:val="1"/>
          <w:sz w:val="22"/>
          <w:szCs w:val="22"/>
          <w:lang w:eastAsia="ar-SA"/>
        </w:rPr>
      </w:pPr>
      <w:r w:rsidRPr="00647C24">
        <w:rPr>
          <w:spacing w:val="-2"/>
          <w:sz w:val="22"/>
          <w:szCs w:val="22"/>
          <w:lang w:eastAsia="ar-SA"/>
        </w:rPr>
        <w:t>5.4.3. Принять выполненные работы и оплатить их ранее сроков, установленных в п. 2 Муниципального контракта.</w:t>
      </w:r>
    </w:p>
    <w:p w:rsidR="000475A2" w:rsidRPr="00647C24" w:rsidRDefault="000475A2" w:rsidP="000475A2">
      <w:pPr>
        <w:suppressAutoHyphens/>
        <w:ind w:firstLine="720"/>
        <w:jc w:val="both"/>
        <w:rPr>
          <w:sz w:val="22"/>
          <w:szCs w:val="22"/>
          <w:lang w:eastAsia="ar-SA"/>
        </w:rPr>
      </w:pPr>
    </w:p>
    <w:p w:rsidR="000475A2" w:rsidRPr="00647C24" w:rsidRDefault="000475A2" w:rsidP="000475A2">
      <w:pPr>
        <w:suppressAutoHyphens/>
        <w:jc w:val="center"/>
        <w:rPr>
          <w:b/>
          <w:sz w:val="22"/>
          <w:szCs w:val="22"/>
          <w:lang w:eastAsia="ar-SA"/>
        </w:rPr>
      </w:pPr>
      <w:r w:rsidRPr="00647C24">
        <w:rPr>
          <w:b/>
          <w:sz w:val="22"/>
          <w:szCs w:val="22"/>
          <w:lang w:eastAsia="ar-SA"/>
        </w:rPr>
        <w:lastRenderedPageBreak/>
        <w:t>6. ОТВЕТСТВЕННОСТЬ СТОРОН</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.1.</w:t>
      </w:r>
      <w:r w:rsidRPr="00647C24">
        <w:rPr>
          <w:rFonts w:eastAsia="Calibri"/>
          <w:sz w:val="22"/>
          <w:szCs w:val="22"/>
          <w:lang w:val="x-none" w:eastAsia="en-US"/>
        </w:rPr>
        <w:tab/>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.2.</w:t>
      </w:r>
      <w:r w:rsidRPr="00647C24">
        <w:rPr>
          <w:rFonts w:eastAsia="Calibri"/>
          <w:sz w:val="22"/>
          <w:szCs w:val="22"/>
          <w:lang w:val="x-none" w:eastAsia="en-US"/>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Поставщик вправе потребовать уплаты неустоек (штрафов, пеней).</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.3.</w:t>
      </w:r>
      <w:r w:rsidRPr="00647C24">
        <w:rPr>
          <w:rFonts w:eastAsia="Calibri"/>
          <w:sz w:val="22"/>
          <w:szCs w:val="22"/>
          <w:lang w:val="x-none" w:eastAsia="en-US"/>
        </w:rPr>
        <w:tab/>
        <w:t xml:space="preserve">Пеня начисляется за каждый день просрочки исполнения Заказчиком обязательства, предусмотренного </w:t>
      </w:r>
      <w:r w:rsidRPr="00647C24">
        <w:rPr>
          <w:rFonts w:eastAsia="Calibri"/>
          <w:sz w:val="22"/>
          <w:szCs w:val="22"/>
          <w:lang w:eastAsia="en-US"/>
        </w:rPr>
        <w:t>контракта</w:t>
      </w:r>
      <w:r w:rsidRPr="00647C24">
        <w:rPr>
          <w:rFonts w:eastAsia="Calibri"/>
          <w:sz w:val="22"/>
          <w:szCs w:val="22"/>
          <w:lang w:val="x-none" w:eastAsia="en-US"/>
        </w:rPr>
        <w:t xml:space="preserve">, начиная со дня, следующего после дня истечения установленного </w:t>
      </w:r>
      <w:r w:rsidRPr="00647C24">
        <w:rPr>
          <w:rFonts w:eastAsia="Calibri"/>
          <w:sz w:val="22"/>
          <w:szCs w:val="22"/>
          <w:lang w:eastAsia="en-US"/>
        </w:rPr>
        <w:t>контрактом</w:t>
      </w:r>
      <w:r w:rsidRPr="00647C24">
        <w:rPr>
          <w:rFonts w:eastAsia="Calibri"/>
          <w:sz w:val="22"/>
          <w:szCs w:val="22"/>
          <w:lang w:val="x-none" w:eastAsia="en-US"/>
        </w:rPr>
        <w:t xml:space="preserve"> срока исполнения обязательства. Такая пеня устанавливается </w:t>
      </w:r>
      <w:r w:rsidRPr="00647C24">
        <w:rPr>
          <w:rFonts w:eastAsia="Calibri"/>
          <w:sz w:val="22"/>
          <w:szCs w:val="22"/>
          <w:lang w:eastAsia="en-US"/>
        </w:rPr>
        <w:t xml:space="preserve">контрактом </w:t>
      </w:r>
      <w:r w:rsidRPr="00647C24">
        <w:rPr>
          <w:rFonts w:eastAsia="Calibri"/>
          <w:sz w:val="22"/>
          <w:szCs w:val="22"/>
          <w:lang w:val="x-none" w:eastAsia="en-US"/>
        </w:rPr>
        <w:t xml:space="preserve">в размере 1/300 действующей на дату уплаты пеней </w:t>
      </w:r>
      <w:r w:rsidR="008E4FDC">
        <w:rPr>
          <w:rFonts w:eastAsia="Calibri"/>
          <w:sz w:val="22"/>
          <w:szCs w:val="22"/>
          <w:lang w:eastAsia="en-US"/>
        </w:rPr>
        <w:t xml:space="preserve">ключевой </w:t>
      </w:r>
      <w:r w:rsidRPr="00647C24">
        <w:rPr>
          <w:rFonts w:eastAsia="Calibri"/>
          <w:sz w:val="22"/>
          <w:szCs w:val="22"/>
          <w:lang w:val="x-none" w:eastAsia="en-US"/>
        </w:rPr>
        <w:t>ставки Центрального банка Российской Федерации от не уплаченной в срок суммы.</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.4.</w:t>
      </w:r>
      <w:r w:rsidRPr="00647C24">
        <w:rPr>
          <w:rFonts w:eastAsia="Calibri"/>
          <w:sz w:val="22"/>
          <w:szCs w:val="22"/>
          <w:lang w:val="x-none" w:eastAsia="en-US"/>
        </w:rPr>
        <w:tab/>
        <w:t xml:space="preserve">Штрафы начисляются за ненадлежащее исполнение Заказчиком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за исключением просрочки исполнения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За каждый факт неисполнения Заказчиком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за исключением просрочки исполнения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размер штрафа устанавливается в виде фиксированной суммы 1000 (одна тысяча) рублей (если цена контракта не превышает 3 млн. рублей включительно).</w:t>
      </w:r>
    </w:p>
    <w:p w:rsidR="000475A2" w:rsidRPr="00647C24" w:rsidRDefault="000475A2" w:rsidP="000475A2">
      <w:pPr>
        <w:autoSpaceDE w:val="0"/>
        <w:autoSpaceDN w:val="0"/>
        <w:adjustRightInd w:val="0"/>
        <w:ind w:firstLine="708"/>
        <w:contextualSpacing/>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.5.</w:t>
      </w:r>
      <w:r w:rsidRPr="00647C24">
        <w:rPr>
          <w:rFonts w:eastAsia="Calibri"/>
          <w:sz w:val="22"/>
          <w:szCs w:val="22"/>
          <w:lang w:val="x-none" w:eastAsia="en-US"/>
        </w:rPr>
        <w:tab/>
        <w:t xml:space="preserve">Общая сумма начисленной неустойки (штрафов, пени) за ненадлежащее исполнение Заказчиком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не может превышать цену </w:t>
      </w:r>
      <w:r w:rsidRPr="00647C24">
        <w:rPr>
          <w:rFonts w:eastAsia="Calibri"/>
          <w:sz w:val="22"/>
          <w:szCs w:val="22"/>
          <w:lang w:eastAsia="en-US"/>
        </w:rPr>
        <w:t>контракта</w:t>
      </w:r>
      <w:r w:rsidRPr="00647C24">
        <w:rPr>
          <w:rFonts w:eastAsia="Calibri"/>
          <w:sz w:val="22"/>
          <w:szCs w:val="22"/>
          <w:lang w:val="x-none" w:eastAsia="en-US"/>
        </w:rPr>
        <w:t xml:space="preserve">. </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.6.</w:t>
      </w:r>
      <w:r w:rsidRPr="00647C24">
        <w:rPr>
          <w:rFonts w:eastAsia="Calibri"/>
          <w:sz w:val="22"/>
          <w:szCs w:val="22"/>
          <w:lang w:val="x-none" w:eastAsia="en-US"/>
        </w:rPr>
        <w:tab/>
        <w:t xml:space="preserve">В случае просрочки исполнения Поставщиком обязательств (в том числе гарантийного обязательства),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а также в иных случаях неисполнения или ненадлежащего исполнения Поставщиком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Заказчик направляет Поставщику требование об уплате неустоек (штрафов, пеней).</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.7.</w:t>
      </w:r>
      <w:r w:rsidRPr="00647C24">
        <w:rPr>
          <w:rFonts w:eastAsia="Calibri"/>
          <w:sz w:val="22"/>
          <w:szCs w:val="22"/>
          <w:lang w:val="x-none" w:eastAsia="en-US"/>
        </w:rPr>
        <w:tab/>
        <w:t xml:space="preserve">Пеня начисляется за каждый день просрочки исполнения Поставщиком обязательства, предусмотренного </w:t>
      </w:r>
      <w:r w:rsidRPr="00647C24">
        <w:rPr>
          <w:rFonts w:eastAsia="Calibri"/>
          <w:sz w:val="22"/>
          <w:szCs w:val="22"/>
          <w:lang w:eastAsia="en-US"/>
        </w:rPr>
        <w:t>контрактом</w:t>
      </w:r>
      <w:r w:rsidRPr="00647C24">
        <w:rPr>
          <w:rFonts w:eastAsia="Calibri"/>
          <w:sz w:val="22"/>
          <w:szCs w:val="22"/>
          <w:lang w:val="x-none" w:eastAsia="en-US"/>
        </w:rPr>
        <w:t xml:space="preserve">, в размере 1/300 действующей на дату уплаты пени </w:t>
      </w:r>
      <w:r w:rsidR="008E4FDC">
        <w:rPr>
          <w:rFonts w:eastAsia="Calibri"/>
          <w:sz w:val="22"/>
          <w:szCs w:val="22"/>
          <w:lang w:eastAsia="en-US"/>
        </w:rPr>
        <w:t xml:space="preserve">ключевой </w:t>
      </w:r>
      <w:r w:rsidRPr="00647C24">
        <w:rPr>
          <w:rFonts w:eastAsia="Calibri"/>
          <w:sz w:val="22"/>
          <w:szCs w:val="22"/>
          <w:lang w:val="x-none" w:eastAsia="en-US"/>
        </w:rPr>
        <w:t xml:space="preserve">ставки  Центрального банка Российской Федерации от цены </w:t>
      </w:r>
      <w:r w:rsidRPr="00647C24">
        <w:rPr>
          <w:rFonts w:eastAsia="Calibri"/>
          <w:sz w:val="22"/>
          <w:szCs w:val="22"/>
          <w:lang w:eastAsia="en-US"/>
        </w:rPr>
        <w:t>контракта</w:t>
      </w:r>
      <w:r w:rsidRPr="00647C24">
        <w:rPr>
          <w:rFonts w:eastAsia="Calibri"/>
          <w:sz w:val="22"/>
          <w:szCs w:val="22"/>
          <w:lang w:val="x-none" w:eastAsia="en-US"/>
        </w:rPr>
        <w:t xml:space="preserve">, уменьшенной на сумму, пропорциональную объему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и фактически исполненных Поставщиком.</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.8.</w:t>
      </w:r>
      <w:r w:rsidRPr="00647C24">
        <w:rPr>
          <w:rFonts w:eastAsia="Calibri"/>
          <w:sz w:val="22"/>
          <w:szCs w:val="22"/>
          <w:lang w:val="x-none" w:eastAsia="en-US"/>
        </w:rPr>
        <w:tab/>
        <w:t xml:space="preserve">Штрафы начисляются за неисполнения или ненадлежащего исполнение Поставщиком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за исключением просрочки исполнения Поставщиком обязательств (в том числе гарантийного обязательства), предусмотренных </w:t>
      </w:r>
      <w:r w:rsidRPr="00647C24">
        <w:rPr>
          <w:rFonts w:eastAsia="Calibri"/>
          <w:sz w:val="22"/>
          <w:szCs w:val="22"/>
          <w:lang w:eastAsia="en-US"/>
        </w:rPr>
        <w:t>контрактом</w:t>
      </w:r>
      <w:r w:rsidRPr="00647C24">
        <w:rPr>
          <w:rFonts w:eastAsia="Calibri"/>
          <w:sz w:val="22"/>
          <w:szCs w:val="22"/>
          <w:lang w:val="x-none" w:eastAsia="en-US"/>
        </w:rPr>
        <w:t>:</w:t>
      </w:r>
    </w:p>
    <w:p w:rsidR="000475A2" w:rsidRPr="00647C24" w:rsidRDefault="000475A2" w:rsidP="000475A2">
      <w:pPr>
        <w:autoSpaceDE w:val="0"/>
        <w:autoSpaceDN w:val="0"/>
        <w:adjustRightInd w:val="0"/>
        <w:jc w:val="both"/>
        <w:rPr>
          <w:rFonts w:eastAsia="Calibri"/>
          <w:sz w:val="22"/>
          <w:szCs w:val="22"/>
          <w:lang w:val="x-none" w:eastAsia="en-US"/>
        </w:rPr>
      </w:pPr>
      <w:r w:rsidRPr="00647C24">
        <w:rPr>
          <w:rFonts w:eastAsia="Calibri"/>
          <w:sz w:val="22"/>
          <w:szCs w:val="22"/>
          <w:lang w:val="x-none" w:eastAsia="en-US"/>
        </w:rPr>
        <w:t xml:space="preserve">а) за каждый факт неисполнения или ненадлежащего исполнения Поставщиком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заключенным по результатам определения Поставщика в соответствии с п.1 ч.1 ст.30 Федерального закона от 05.04.2013 № 44-ФЗ, за исключением просрочки исполнения обязательств (в том числе гарантийного обязательства),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размер штрафа устанавливается в виде фиксированной суммы _____ рублей ____ копеек (3% цены </w:t>
      </w:r>
      <w:r w:rsidRPr="00647C24">
        <w:rPr>
          <w:rFonts w:eastAsia="Calibri"/>
          <w:sz w:val="22"/>
          <w:szCs w:val="22"/>
          <w:lang w:eastAsia="en-US"/>
        </w:rPr>
        <w:t>контракта</w:t>
      </w:r>
      <w:r w:rsidRPr="00647C24">
        <w:rPr>
          <w:rFonts w:eastAsia="Calibri"/>
          <w:sz w:val="22"/>
          <w:szCs w:val="22"/>
          <w:lang w:val="x-none" w:eastAsia="en-US"/>
        </w:rPr>
        <w:t xml:space="preserve"> (этапа) в случае, если цена </w:t>
      </w:r>
      <w:r w:rsidRPr="00647C24">
        <w:rPr>
          <w:rFonts w:eastAsia="Calibri"/>
          <w:sz w:val="22"/>
          <w:szCs w:val="22"/>
          <w:lang w:eastAsia="en-US"/>
        </w:rPr>
        <w:t>контракта</w:t>
      </w:r>
      <w:r w:rsidRPr="00647C24">
        <w:rPr>
          <w:rFonts w:eastAsia="Calibri"/>
          <w:sz w:val="22"/>
          <w:szCs w:val="22"/>
          <w:lang w:val="x-none" w:eastAsia="en-US"/>
        </w:rPr>
        <w:t xml:space="preserve"> (этапа) не превышает 3 млн. рублей);</w:t>
      </w:r>
    </w:p>
    <w:p w:rsidR="000475A2" w:rsidRPr="00647C24" w:rsidRDefault="000475A2" w:rsidP="000475A2">
      <w:pPr>
        <w:autoSpaceDE w:val="0"/>
        <w:autoSpaceDN w:val="0"/>
        <w:adjustRightInd w:val="0"/>
        <w:jc w:val="both"/>
        <w:rPr>
          <w:rFonts w:eastAsia="Calibri"/>
          <w:sz w:val="22"/>
          <w:szCs w:val="22"/>
          <w:lang w:val="x-none" w:eastAsia="en-US"/>
        </w:rPr>
      </w:pPr>
      <w:r w:rsidRPr="00647C24">
        <w:rPr>
          <w:rFonts w:eastAsia="Calibri"/>
          <w:sz w:val="22"/>
          <w:szCs w:val="22"/>
          <w:lang w:val="x-none" w:eastAsia="en-US"/>
        </w:rPr>
        <w:t xml:space="preserve">б) за каждый факт неисполнения или ненадлежащего исполнения Поставщиком обязательства, предусмотренного </w:t>
      </w:r>
      <w:r w:rsidRPr="00647C24">
        <w:rPr>
          <w:rFonts w:eastAsia="Calibri"/>
          <w:sz w:val="22"/>
          <w:szCs w:val="22"/>
          <w:lang w:eastAsia="en-US"/>
        </w:rPr>
        <w:t>контрактом</w:t>
      </w:r>
      <w:r w:rsidRPr="00647C24">
        <w:rPr>
          <w:rFonts w:eastAsia="Calibri"/>
          <w:sz w:val="22"/>
          <w:szCs w:val="22"/>
          <w:lang w:val="x-none" w:eastAsia="en-US"/>
        </w:rPr>
        <w:t xml:space="preserve">, которое не имеет стоимостного выражения, размер штрафа устанавливается (при наличии в </w:t>
      </w:r>
      <w:r w:rsidRPr="00647C24">
        <w:rPr>
          <w:rFonts w:eastAsia="Calibri"/>
          <w:sz w:val="22"/>
          <w:szCs w:val="22"/>
          <w:lang w:eastAsia="en-US"/>
        </w:rPr>
        <w:t>контракте</w:t>
      </w:r>
      <w:r w:rsidRPr="00647C24">
        <w:rPr>
          <w:rFonts w:eastAsia="Calibri"/>
          <w:sz w:val="22"/>
          <w:szCs w:val="22"/>
          <w:lang w:val="x-none" w:eastAsia="en-US"/>
        </w:rPr>
        <w:t xml:space="preserve"> таких обязательств) в виде фиксированной суммы 1000 (одна тысяча) рублей (если цена </w:t>
      </w:r>
      <w:r w:rsidRPr="00647C24">
        <w:rPr>
          <w:rFonts w:eastAsia="Calibri"/>
          <w:sz w:val="22"/>
          <w:szCs w:val="22"/>
          <w:lang w:eastAsia="en-US"/>
        </w:rPr>
        <w:t>контракта</w:t>
      </w:r>
      <w:r w:rsidRPr="00647C24">
        <w:rPr>
          <w:rFonts w:eastAsia="Calibri"/>
          <w:sz w:val="22"/>
          <w:szCs w:val="22"/>
          <w:lang w:val="x-none" w:eastAsia="en-US"/>
        </w:rPr>
        <w:t xml:space="preserve"> не превышает 3 млн. рублей)</w:t>
      </w:r>
    </w:p>
    <w:p w:rsidR="000475A2" w:rsidRPr="00647C24" w:rsidRDefault="000475A2" w:rsidP="000475A2">
      <w:pPr>
        <w:autoSpaceDE w:val="0"/>
        <w:autoSpaceDN w:val="0"/>
        <w:adjustRightInd w:val="0"/>
        <w:jc w:val="both"/>
        <w:rPr>
          <w:rFonts w:eastAsia="Calibri"/>
          <w:sz w:val="22"/>
          <w:szCs w:val="22"/>
          <w:lang w:val="x-none" w:eastAsia="en-US"/>
        </w:rPr>
      </w:pPr>
      <w:r w:rsidRPr="00647C24">
        <w:rPr>
          <w:rFonts w:eastAsia="Calibri"/>
          <w:sz w:val="22"/>
          <w:szCs w:val="22"/>
          <w:lang w:val="x-none" w:eastAsia="en-US"/>
        </w:rPr>
        <w:t xml:space="preserve">в) за каждый факт неисполнения или ненадлежащего исполнения Поставщиком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w:t>
      </w:r>
      <w:r w:rsidRPr="00647C24">
        <w:rPr>
          <w:rFonts w:eastAsia="Calibri"/>
          <w:sz w:val="22"/>
          <w:szCs w:val="22"/>
          <w:lang w:eastAsia="en-US"/>
        </w:rPr>
        <w:t>контракта</w:t>
      </w:r>
      <w:r w:rsidRPr="00647C24">
        <w:rPr>
          <w:rFonts w:eastAsia="Calibri"/>
          <w:sz w:val="22"/>
          <w:szCs w:val="22"/>
          <w:lang w:val="x-none" w:eastAsia="en-US"/>
        </w:rPr>
        <w:t xml:space="preserve">, размер штрафа рассчитывается в порядке, установленном Постановлением, за исключением просрочки исполнения обязательств (в том числе гарантийного обязательства), предусмотренных </w:t>
      </w:r>
      <w:r w:rsidRPr="00647C24">
        <w:rPr>
          <w:rFonts w:eastAsia="Calibri"/>
          <w:sz w:val="22"/>
          <w:szCs w:val="22"/>
          <w:lang w:eastAsia="en-US"/>
        </w:rPr>
        <w:t>контрактом</w:t>
      </w:r>
      <w:r w:rsidRPr="00647C24">
        <w:rPr>
          <w:rFonts w:eastAsia="Calibri"/>
          <w:sz w:val="22"/>
          <w:szCs w:val="22"/>
          <w:lang w:val="x-none" w:eastAsia="en-US"/>
        </w:rPr>
        <w:t>, и устанавливается в виде фиксированной суммы</w:t>
      </w:r>
      <w:r>
        <w:rPr>
          <w:rFonts w:eastAsia="Calibri"/>
          <w:sz w:val="22"/>
          <w:szCs w:val="22"/>
          <w:lang w:eastAsia="en-US"/>
        </w:rPr>
        <w:t xml:space="preserve"> </w:t>
      </w:r>
      <w:r w:rsidR="00A62758">
        <w:rPr>
          <w:rFonts w:eastAsia="Calibri"/>
          <w:b/>
          <w:sz w:val="22"/>
          <w:szCs w:val="22"/>
          <w:lang w:eastAsia="en-US"/>
        </w:rPr>
        <w:t>49 856,37</w:t>
      </w:r>
      <w:r w:rsidR="00A62758" w:rsidRPr="008E5018">
        <w:rPr>
          <w:rFonts w:eastAsia="Calibri"/>
          <w:b/>
          <w:sz w:val="22"/>
          <w:szCs w:val="22"/>
          <w:lang w:eastAsia="en-US"/>
        </w:rPr>
        <w:t xml:space="preserve"> рублей</w:t>
      </w:r>
      <w:r w:rsidR="00A62758" w:rsidRPr="00C3169A">
        <w:rPr>
          <w:rFonts w:eastAsia="Calibri"/>
          <w:b/>
          <w:sz w:val="22"/>
          <w:szCs w:val="22"/>
          <w:lang w:eastAsia="en-US"/>
        </w:rPr>
        <w:t xml:space="preserve"> </w:t>
      </w:r>
      <w:r w:rsidRPr="00647C24">
        <w:rPr>
          <w:rFonts w:eastAsia="Calibri"/>
          <w:sz w:val="22"/>
          <w:szCs w:val="22"/>
          <w:lang w:val="x-none" w:eastAsia="en-US"/>
        </w:rPr>
        <w:t xml:space="preserve">(10% начальной (максимальной) цены </w:t>
      </w:r>
      <w:r w:rsidRPr="00647C24">
        <w:rPr>
          <w:rFonts w:eastAsia="Calibri"/>
          <w:sz w:val="22"/>
          <w:szCs w:val="22"/>
          <w:lang w:eastAsia="en-US"/>
        </w:rPr>
        <w:t>контракта</w:t>
      </w:r>
      <w:r w:rsidRPr="00647C24">
        <w:rPr>
          <w:rFonts w:eastAsia="Calibri"/>
          <w:sz w:val="22"/>
          <w:szCs w:val="22"/>
          <w:lang w:val="x-none" w:eastAsia="en-US"/>
        </w:rPr>
        <w:t xml:space="preserve">, если начальная (максимальная) цена </w:t>
      </w:r>
      <w:r w:rsidRPr="00647C24">
        <w:rPr>
          <w:rFonts w:eastAsia="Calibri"/>
          <w:sz w:val="22"/>
          <w:szCs w:val="22"/>
          <w:lang w:eastAsia="en-US"/>
        </w:rPr>
        <w:t>контракта</w:t>
      </w:r>
      <w:r w:rsidRPr="00647C24">
        <w:rPr>
          <w:rFonts w:eastAsia="Calibri"/>
          <w:sz w:val="22"/>
          <w:szCs w:val="22"/>
          <w:lang w:val="x-none" w:eastAsia="en-US"/>
        </w:rPr>
        <w:t xml:space="preserve"> не превышает 3 млн. рублей).</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.9</w:t>
      </w:r>
      <w:r w:rsidRPr="00647C24">
        <w:rPr>
          <w:rFonts w:eastAsia="Calibri"/>
          <w:sz w:val="22"/>
          <w:szCs w:val="22"/>
          <w:lang w:eastAsia="en-US"/>
        </w:rPr>
        <w:t>.</w:t>
      </w:r>
      <w:r w:rsidRPr="00647C24">
        <w:rPr>
          <w:rFonts w:eastAsia="Calibri"/>
          <w:sz w:val="22"/>
          <w:szCs w:val="22"/>
          <w:lang w:val="x-none" w:eastAsia="en-US"/>
        </w:rPr>
        <w:tab/>
        <w:t xml:space="preserve">Общая сумма начисленной неустойки (штрафов, пени) за неисполнение или ненадлежащее исполнение Поставщиком обязательств, предусмотренных </w:t>
      </w:r>
      <w:r w:rsidRPr="00647C24">
        <w:rPr>
          <w:rFonts w:eastAsia="Calibri"/>
          <w:sz w:val="22"/>
          <w:szCs w:val="22"/>
          <w:lang w:eastAsia="en-US"/>
        </w:rPr>
        <w:t>контрактом</w:t>
      </w:r>
      <w:r w:rsidRPr="00647C24">
        <w:rPr>
          <w:rFonts w:eastAsia="Calibri"/>
          <w:sz w:val="22"/>
          <w:szCs w:val="22"/>
          <w:lang w:val="x-none" w:eastAsia="en-US"/>
        </w:rPr>
        <w:t xml:space="preserve">, не может превышать цену  </w:t>
      </w:r>
      <w:r w:rsidRPr="00647C24">
        <w:rPr>
          <w:rFonts w:eastAsia="Calibri"/>
          <w:sz w:val="22"/>
          <w:szCs w:val="22"/>
          <w:lang w:eastAsia="en-US"/>
        </w:rPr>
        <w:t>контракта</w:t>
      </w:r>
      <w:r w:rsidRPr="00647C24">
        <w:rPr>
          <w:rFonts w:eastAsia="Calibri"/>
          <w:sz w:val="22"/>
          <w:szCs w:val="22"/>
          <w:lang w:val="x-none" w:eastAsia="en-US"/>
        </w:rPr>
        <w:t>.</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.10</w:t>
      </w:r>
      <w:r w:rsidRPr="00647C24">
        <w:rPr>
          <w:rFonts w:eastAsia="Calibri"/>
          <w:sz w:val="22"/>
          <w:szCs w:val="22"/>
          <w:lang w:eastAsia="en-US"/>
        </w:rPr>
        <w:t>.</w:t>
      </w:r>
      <w:r w:rsidRPr="00647C24">
        <w:rPr>
          <w:rFonts w:eastAsia="Calibri"/>
          <w:sz w:val="22"/>
          <w:szCs w:val="22"/>
          <w:lang w:val="x-none" w:eastAsia="en-US"/>
        </w:rPr>
        <w:tab/>
        <w:t xml:space="preserve">В случае просрочки исполнения, неисполнения или ненадлежащего исполнения обязательства, предусмотренного </w:t>
      </w:r>
      <w:r w:rsidRPr="00647C24">
        <w:rPr>
          <w:rFonts w:eastAsia="Calibri"/>
          <w:sz w:val="22"/>
          <w:szCs w:val="22"/>
          <w:lang w:eastAsia="en-US"/>
        </w:rPr>
        <w:t>контрактом</w:t>
      </w:r>
      <w:r w:rsidRPr="00647C24">
        <w:rPr>
          <w:rFonts w:eastAsia="Calibri"/>
          <w:sz w:val="22"/>
          <w:szCs w:val="22"/>
          <w:lang w:val="x-none" w:eastAsia="en-US"/>
        </w:rPr>
        <w:t xml:space="preserve">, Заказчик вправе провести оплату по </w:t>
      </w:r>
      <w:r w:rsidRPr="00647C24">
        <w:rPr>
          <w:rFonts w:eastAsia="Calibri"/>
          <w:sz w:val="22"/>
          <w:szCs w:val="22"/>
          <w:lang w:eastAsia="en-US"/>
        </w:rPr>
        <w:t>контракту</w:t>
      </w:r>
      <w:r w:rsidRPr="00647C24">
        <w:rPr>
          <w:rFonts w:eastAsia="Calibri"/>
          <w:sz w:val="22"/>
          <w:szCs w:val="22"/>
          <w:lang w:val="x-none" w:eastAsia="en-US"/>
        </w:rPr>
        <w:t xml:space="preserve"> за вычетом соответствующего размера неустойки (штрафа, пени).</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.11</w:t>
      </w:r>
      <w:r w:rsidRPr="00647C24">
        <w:rPr>
          <w:rFonts w:eastAsia="Calibri"/>
          <w:sz w:val="22"/>
          <w:szCs w:val="22"/>
          <w:lang w:eastAsia="en-US"/>
        </w:rPr>
        <w:t>.</w:t>
      </w:r>
      <w:r w:rsidRPr="00647C24">
        <w:rPr>
          <w:rFonts w:eastAsia="Calibri"/>
          <w:sz w:val="22"/>
          <w:szCs w:val="22"/>
          <w:lang w:val="x-none" w:eastAsia="en-US"/>
        </w:rPr>
        <w:tab/>
        <w:t>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.12</w:t>
      </w:r>
      <w:r w:rsidRPr="00647C24">
        <w:rPr>
          <w:rFonts w:eastAsia="Calibri"/>
          <w:sz w:val="22"/>
          <w:szCs w:val="22"/>
          <w:lang w:eastAsia="en-US"/>
        </w:rPr>
        <w:t>.</w:t>
      </w:r>
      <w:r w:rsidRPr="00647C24">
        <w:rPr>
          <w:rFonts w:eastAsia="Calibri"/>
          <w:sz w:val="22"/>
          <w:szCs w:val="22"/>
          <w:lang w:val="x-none" w:eastAsia="en-US"/>
        </w:rPr>
        <w:tab/>
        <w:t xml:space="preserve">Уплата неустойки не освобождает стороны от исполнения обязательств, принятых на себя по </w:t>
      </w:r>
      <w:r w:rsidRPr="00647C24">
        <w:rPr>
          <w:rFonts w:eastAsia="Calibri"/>
          <w:sz w:val="22"/>
          <w:szCs w:val="22"/>
          <w:lang w:eastAsia="en-US"/>
        </w:rPr>
        <w:t>контракту</w:t>
      </w:r>
      <w:r w:rsidRPr="00647C24">
        <w:rPr>
          <w:rFonts w:eastAsia="Calibri"/>
          <w:sz w:val="22"/>
          <w:szCs w:val="22"/>
          <w:lang w:val="x-none" w:eastAsia="en-US"/>
        </w:rPr>
        <w:t>.</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lastRenderedPageBreak/>
        <w:t>6</w:t>
      </w:r>
      <w:r w:rsidRPr="00647C24">
        <w:rPr>
          <w:rFonts w:eastAsia="Calibri"/>
          <w:sz w:val="22"/>
          <w:szCs w:val="22"/>
          <w:lang w:val="x-none" w:eastAsia="en-US"/>
        </w:rPr>
        <w:t>.13</w:t>
      </w:r>
      <w:r w:rsidRPr="00647C24">
        <w:rPr>
          <w:rFonts w:eastAsia="Calibri"/>
          <w:sz w:val="22"/>
          <w:szCs w:val="22"/>
          <w:lang w:eastAsia="en-US"/>
        </w:rPr>
        <w:t>.</w:t>
      </w:r>
      <w:r w:rsidRPr="00647C24">
        <w:rPr>
          <w:rFonts w:eastAsia="Calibri"/>
          <w:sz w:val="22"/>
          <w:szCs w:val="22"/>
          <w:lang w:val="x-none" w:eastAsia="en-US"/>
        </w:rPr>
        <w:tab/>
        <w:t xml:space="preserve">При выявлении нарушений в качестве товара, поставщик несет административную и уголовную ответственность согласно действующему законодательству. </w:t>
      </w:r>
    </w:p>
    <w:p w:rsidR="000475A2" w:rsidRPr="00647C24" w:rsidRDefault="000475A2" w:rsidP="000475A2">
      <w:pPr>
        <w:autoSpaceDE w:val="0"/>
        <w:autoSpaceDN w:val="0"/>
        <w:adjustRightInd w:val="0"/>
        <w:ind w:firstLine="708"/>
        <w:jc w:val="both"/>
        <w:rPr>
          <w:rFonts w:eastAsia="Calibri"/>
          <w:sz w:val="22"/>
          <w:szCs w:val="22"/>
          <w:lang w:val="x-none" w:eastAsia="en-US"/>
        </w:rPr>
      </w:pPr>
      <w:r w:rsidRPr="00647C24">
        <w:rPr>
          <w:rFonts w:eastAsia="Calibri"/>
          <w:sz w:val="22"/>
          <w:szCs w:val="22"/>
          <w:lang w:eastAsia="en-US"/>
        </w:rPr>
        <w:t>6</w:t>
      </w:r>
      <w:r w:rsidRPr="00647C24">
        <w:rPr>
          <w:rFonts w:eastAsia="Calibri"/>
          <w:sz w:val="22"/>
          <w:szCs w:val="22"/>
          <w:lang w:val="x-none" w:eastAsia="en-US"/>
        </w:rPr>
        <w:t>.14</w:t>
      </w:r>
      <w:r w:rsidRPr="00647C24">
        <w:rPr>
          <w:rFonts w:eastAsia="Calibri"/>
          <w:sz w:val="22"/>
          <w:szCs w:val="22"/>
          <w:lang w:eastAsia="en-US"/>
        </w:rPr>
        <w:t>.</w:t>
      </w:r>
      <w:r w:rsidRPr="00647C24">
        <w:rPr>
          <w:rFonts w:eastAsia="Calibri"/>
          <w:sz w:val="22"/>
          <w:szCs w:val="22"/>
          <w:lang w:val="x-none" w:eastAsia="en-US"/>
        </w:rPr>
        <w:tab/>
        <w:t xml:space="preserve">Стороны освобождаются от уплаты неустойки (штрафа, пени), если докажет, что неисполнение или ненадлежащее исполнение обязательства, предусмотренного </w:t>
      </w:r>
      <w:r w:rsidRPr="00647C24">
        <w:rPr>
          <w:rFonts w:eastAsia="Calibri"/>
          <w:sz w:val="22"/>
          <w:szCs w:val="22"/>
          <w:lang w:eastAsia="en-US"/>
        </w:rPr>
        <w:t>контрактом</w:t>
      </w:r>
      <w:r w:rsidRPr="00647C24">
        <w:rPr>
          <w:rFonts w:eastAsia="Calibri"/>
          <w:sz w:val="22"/>
          <w:szCs w:val="22"/>
          <w:lang w:val="x-none" w:eastAsia="en-US"/>
        </w:rPr>
        <w:t>, произошло вследствие непреодолимой силы или по вине другой стороны.</w:t>
      </w:r>
    </w:p>
    <w:p w:rsidR="000475A2" w:rsidRPr="00647C24" w:rsidRDefault="000475A2" w:rsidP="000475A2">
      <w:pPr>
        <w:suppressAutoHyphens/>
        <w:ind w:firstLine="540"/>
        <w:jc w:val="center"/>
        <w:rPr>
          <w:b/>
          <w:sz w:val="22"/>
          <w:szCs w:val="22"/>
          <w:lang w:eastAsia="ar-SA"/>
        </w:rPr>
      </w:pPr>
    </w:p>
    <w:p w:rsidR="000475A2" w:rsidRPr="00647C24" w:rsidRDefault="000475A2" w:rsidP="000475A2">
      <w:pPr>
        <w:suppressAutoHyphens/>
        <w:ind w:firstLine="540"/>
        <w:jc w:val="center"/>
        <w:rPr>
          <w:b/>
          <w:sz w:val="22"/>
          <w:szCs w:val="22"/>
          <w:lang w:eastAsia="ar-SA"/>
        </w:rPr>
      </w:pPr>
      <w:r w:rsidRPr="00647C24">
        <w:rPr>
          <w:b/>
          <w:sz w:val="22"/>
          <w:szCs w:val="22"/>
          <w:lang w:eastAsia="ar-SA"/>
        </w:rPr>
        <w:t>7. РАЗРЕШЕНИЕ СПОРОВ МЕЖДУ СТОРОНАМИ</w:t>
      </w:r>
    </w:p>
    <w:p w:rsidR="000475A2" w:rsidRPr="00647C24" w:rsidRDefault="000475A2" w:rsidP="000475A2">
      <w:pPr>
        <w:suppressAutoHyphens/>
        <w:ind w:firstLine="540"/>
        <w:jc w:val="both"/>
        <w:rPr>
          <w:sz w:val="22"/>
          <w:szCs w:val="22"/>
          <w:lang w:eastAsia="ar-SA"/>
        </w:rPr>
      </w:pPr>
      <w:r w:rsidRPr="00647C24">
        <w:rPr>
          <w:sz w:val="22"/>
          <w:szCs w:val="22"/>
          <w:lang w:eastAsia="ar-SA"/>
        </w:rPr>
        <w:t>7.1. Все разногласия, возникшие в связи с исполнением контракта, его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0475A2" w:rsidRPr="00647C24" w:rsidRDefault="000475A2" w:rsidP="000475A2">
      <w:pPr>
        <w:suppressAutoHyphens/>
        <w:ind w:firstLine="540"/>
        <w:jc w:val="both"/>
        <w:rPr>
          <w:sz w:val="22"/>
          <w:szCs w:val="22"/>
          <w:lang w:eastAsia="ar-SA"/>
        </w:rPr>
      </w:pPr>
      <w:r w:rsidRPr="00647C24">
        <w:rPr>
          <w:sz w:val="22"/>
          <w:szCs w:val="22"/>
          <w:lang w:eastAsia="ar-SA"/>
        </w:rPr>
        <w:t>Обязателен претензионный порядок рассмотрения споров. Срок ответа на предъявленную претензию – 30 дней.</w:t>
      </w:r>
    </w:p>
    <w:p w:rsidR="000475A2" w:rsidRPr="00647C24" w:rsidRDefault="000475A2" w:rsidP="000475A2">
      <w:pPr>
        <w:suppressAutoHyphens/>
        <w:ind w:firstLine="540"/>
        <w:jc w:val="both"/>
        <w:rPr>
          <w:sz w:val="22"/>
          <w:szCs w:val="22"/>
          <w:lang w:eastAsia="ar-SA"/>
        </w:rPr>
      </w:pPr>
      <w:r w:rsidRPr="00647C24">
        <w:rPr>
          <w:sz w:val="22"/>
          <w:szCs w:val="22"/>
          <w:lang w:eastAsia="ar-SA"/>
        </w:rPr>
        <w:t>7.2. В случае не достижения взаимного согласия споры по настоящему контракту разрешаются в Арбитражном суде Челябинской области.</w:t>
      </w:r>
    </w:p>
    <w:p w:rsidR="000475A2" w:rsidRPr="00647C24" w:rsidRDefault="000475A2" w:rsidP="000475A2">
      <w:pPr>
        <w:suppressAutoHyphens/>
        <w:ind w:firstLine="540"/>
        <w:jc w:val="both"/>
        <w:rPr>
          <w:sz w:val="22"/>
          <w:szCs w:val="22"/>
          <w:lang w:eastAsia="ar-SA"/>
        </w:rPr>
      </w:pPr>
    </w:p>
    <w:p w:rsidR="000475A2" w:rsidRDefault="000475A2" w:rsidP="000475A2">
      <w:pPr>
        <w:suppressAutoHyphens/>
        <w:autoSpaceDE w:val="0"/>
        <w:ind w:firstLine="540"/>
        <w:jc w:val="center"/>
        <w:rPr>
          <w:b/>
          <w:sz w:val="22"/>
          <w:szCs w:val="22"/>
          <w:lang w:eastAsia="ar-SA"/>
        </w:rPr>
      </w:pPr>
    </w:p>
    <w:p w:rsidR="000475A2" w:rsidRPr="00647C24" w:rsidRDefault="000475A2" w:rsidP="000475A2">
      <w:pPr>
        <w:suppressAutoHyphens/>
        <w:autoSpaceDE w:val="0"/>
        <w:ind w:firstLine="540"/>
        <w:jc w:val="center"/>
        <w:rPr>
          <w:b/>
          <w:sz w:val="22"/>
          <w:szCs w:val="22"/>
          <w:lang w:eastAsia="ar-SA"/>
        </w:rPr>
      </w:pPr>
      <w:r w:rsidRPr="00647C24">
        <w:rPr>
          <w:b/>
          <w:sz w:val="22"/>
          <w:szCs w:val="22"/>
          <w:lang w:eastAsia="ar-SA"/>
        </w:rPr>
        <w:t>8. ГАРАНТИИ КАЧЕСТВА ВЫПОЛНЕННЫХ РАБОТ</w:t>
      </w:r>
    </w:p>
    <w:p w:rsidR="000475A2" w:rsidRPr="00647C24" w:rsidRDefault="000475A2" w:rsidP="000475A2">
      <w:pPr>
        <w:suppressAutoHyphens/>
        <w:autoSpaceDE w:val="0"/>
        <w:ind w:firstLine="540"/>
        <w:jc w:val="both"/>
        <w:rPr>
          <w:sz w:val="22"/>
          <w:szCs w:val="22"/>
          <w:lang w:eastAsia="ar-SA"/>
        </w:rPr>
      </w:pPr>
      <w:r w:rsidRPr="00647C24">
        <w:rPr>
          <w:sz w:val="22"/>
          <w:szCs w:val="22"/>
          <w:lang w:eastAsia="ar-SA"/>
        </w:rPr>
        <w:t>8.1. Гарантии качества распространяются на все конструктивные элементы, выполненные работы и поставленное оборудование подрядчиком по контракту.</w:t>
      </w:r>
    </w:p>
    <w:p w:rsidR="000475A2" w:rsidRPr="00647C24" w:rsidRDefault="000475A2" w:rsidP="000475A2">
      <w:pPr>
        <w:suppressAutoHyphens/>
        <w:autoSpaceDE w:val="0"/>
        <w:ind w:firstLine="540"/>
        <w:jc w:val="both"/>
        <w:rPr>
          <w:sz w:val="22"/>
          <w:szCs w:val="22"/>
          <w:lang w:eastAsia="ar-SA"/>
        </w:rPr>
      </w:pPr>
      <w:r w:rsidRPr="00647C24">
        <w:rPr>
          <w:sz w:val="22"/>
          <w:szCs w:val="22"/>
          <w:lang w:eastAsia="ar-SA"/>
        </w:rPr>
        <w:t>8.2. Если в период гарантийной эксплуатации объекта обнаружатся дефекты, препятствующие эксплуатации объекта в соответствии с его назначением, подрядчик обязан их устранить за свой счет и в согласованные с муниципальным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муниципального заказчика. Гарантийный срок в этом случае продлевается соответственно на период устранения дефектов.</w:t>
      </w:r>
    </w:p>
    <w:p w:rsidR="000475A2" w:rsidRPr="00647C24" w:rsidRDefault="000475A2" w:rsidP="000475A2">
      <w:pPr>
        <w:suppressAutoHyphens/>
        <w:ind w:firstLine="720"/>
        <w:jc w:val="both"/>
        <w:rPr>
          <w:sz w:val="22"/>
          <w:szCs w:val="22"/>
          <w:lang w:eastAsia="ar-SA"/>
        </w:rPr>
      </w:pPr>
      <w:r w:rsidRPr="00647C24">
        <w:rPr>
          <w:spacing w:val="1"/>
          <w:sz w:val="22"/>
          <w:szCs w:val="22"/>
          <w:lang w:eastAsia="ar-SA"/>
        </w:rPr>
        <w:t xml:space="preserve">8.3. Гарантийный срок равен 3 (трем) годам со дня </w:t>
      </w:r>
      <w:r w:rsidRPr="00647C24">
        <w:rPr>
          <w:sz w:val="22"/>
          <w:szCs w:val="22"/>
          <w:lang w:eastAsia="ar-SA"/>
        </w:rPr>
        <w:t>подписания итогового акта приемки выполненных работ.</w:t>
      </w:r>
    </w:p>
    <w:p w:rsidR="000475A2" w:rsidRPr="00647C24" w:rsidRDefault="000475A2" w:rsidP="000475A2">
      <w:pPr>
        <w:suppressAutoHyphens/>
        <w:ind w:firstLine="720"/>
        <w:jc w:val="both"/>
        <w:rPr>
          <w:sz w:val="22"/>
          <w:szCs w:val="22"/>
          <w:lang w:eastAsia="ar-SA"/>
        </w:rPr>
      </w:pPr>
      <w:r w:rsidRPr="00647C24">
        <w:rPr>
          <w:sz w:val="22"/>
          <w:szCs w:val="22"/>
          <w:lang w:eastAsia="ar-SA"/>
        </w:rPr>
        <w:t>8.4. Расторжение контракта, на условиях, предусмотренных настоящим контрактом, не влечет за собой прекращение гарантийных обязательств.</w:t>
      </w:r>
    </w:p>
    <w:p w:rsidR="000475A2" w:rsidRPr="00647C24" w:rsidRDefault="000475A2" w:rsidP="000475A2">
      <w:pPr>
        <w:suppressAutoHyphens/>
        <w:jc w:val="center"/>
        <w:rPr>
          <w:b/>
          <w:sz w:val="22"/>
          <w:szCs w:val="22"/>
          <w:lang w:eastAsia="ar-SA"/>
        </w:rPr>
      </w:pPr>
    </w:p>
    <w:p w:rsidR="000475A2" w:rsidRPr="00647C24" w:rsidRDefault="000475A2" w:rsidP="000475A2">
      <w:pPr>
        <w:suppressAutoHyphens/>
        <w:jc w:val="center"/>
        <w:rPr>
          <w:b/>
          <w:sz w:val="22"/>
          <w:szCs w:val="22"/>
          <w:lang w:eastAsia="ar-SA"/>
        </w:rPr>
      </w:pPr>
      <w:r w:rsidRPr="00647C24">
        <w:rPr>
          <w:b/>
          <w:sz w:val="22"/>
          <w:szCs w:val="22"/>
          <w:lang w:eastAsia="ar-SA"/>
        </w:rPr>
        <w:t>9. УСЛОВИЯ И ПОРЯДОК РАСТОРЖЕНИЯ КОНТРАКТА</w:t>
      </w:r>
    </w:p>
    <w:p w:rsidR="000475A2" w:rsidRDefault="000475A2" w:rsidP="000475A2">
      <w:pPr>
        <w:suppressAutoHyphens/>
        <w:ind w:firstLine="720"/>
        <w:jc w:val="both"/>
        <w:rPr>
          <w:sz w:val="22"/>
          <w:szCs w:val="22"/>
          <w:lang w:eastAsia="ar-SA"/>
        </w:rPr>
      </w:pPr>
      <w:r w:rsidRPr="00647C24">
        <w:rPr>
          <w:sz w:val="22"/>
          <w:szCs w:val="22"/>
          <w:lang w:eastAsia="ar-SA"/>
        </w:rPr>
        <w:t>9.1. Расторжение настоящего контракта возможно по письменному соглашению сторон, по решению суда или в связи с односторонним отказом стороны от исполнения обязательств в соответствии с гражданским законодательством РФ.</w:t>
      </w:r>
    </w:p>
    <w:p w:rsidR="000475A2" w:rsidRPr="00647C24" w:rsidRDefault="000475A2" w:rsidP="000475A2">
      <w:pPr>
        <w:suppressAutoHyphens/>
        <w:ind w:firstLine="720"/>
        <w:jc w:val="both"/>
        <w:rPr>
          <w:sz w:val="22"/>
          <w:szCs w:val="22"/>
          <w:lang w:eastAsia="ar-SA"/>
        </w:rPr>
      </w:pPr>
    </w:p>
    <w:p w:rsidR="000475A2" w:rsidRPr="00647C24" w:rsidRDefault="000475A2" w:rsidP="000475A2">
      <w:pPr>
        <w:shd w:val="clear" w:color="auto" w:fill="FFFFFF"/>
        <w:ind w:right="-398" w:firstLine="709"/>
        <w:jc w:val="center"/>
        <w:rPr>
          <w:b/>
          <w:bCs/>
          <w:color w:val="000000"/>
          <w:spacing w:val="-9"/>
          <w:sz w:val="22"/>
          <w:szCs w:val="22"/>
        </w:rPr>
      </w:pPr>
      <w:r w:rsidRPr="00647C24">
        <w:rPr>
          <w:b/>
          <w:bCs/>
          <w:color w:val="000000"/>
          <w:spacing w:val="-9"/>
          <w:sz w:val="22"/>
          <w:szCs w:val="22"/>
        </w:rPr>
        <w:t>10. ОБСТОЯТЕЛЬСТВА НЕПРЕОДОЛИМОЙ СИЛЫ</w:t>
      </w:r>
    </w:p>
    <w:p w:rsidR="000475A2" w:rsidRPr="00647C24" w:rsidRDefault="000475A2" w:rsidP="000475A2">
      <w:pPr>
        <w:ind w:right="-2" w:firstLine="709"/>
        <w:jc w:val="both"/>
        <w:rPr>
          <w:sz w:val="22"/>
          <w:szCs w:val="22"/>
        </w:rPr>
      </w:pPr>
      <w:r w:rsidRPr="00647C24">
        <w:rPr>
          <w:sz w:val="22"/>
          <w:szCs w:val="22"/>
        </w:rPr>
        <w:t>10.1. Стороны освобождаются от ответственности за частичное или неполное исполнение обязательств по настоящему контракту, если оно явилось следствием действия обстоятельств непреодолимой силы, то есть чрезвычайных и непредотвратимых при данных условиях обстоятельств: стихийных природных явлений (землетрясений, наводнений и т.д.), действий объективных внешних факторов (военных действий, запретительных актов государственных органов и т.п.), на время действия этих обстоятельств, если эти обстоятельства непосредственно повлияли на исполнение настоящего контракта.</w:t>
      </w:r>
    </w:p>
    <w:p w:rsidR="000475A2" w:rsidRPr="00647C24" w:rsidRDefault="000475A2" w:rsidP="000475A2">
      <w:pPr>
        <w:suppressAutoHyphens/>
        <w:rPr>
          <w:b/>
          <w:sz w:val="22"/>
          <w:szCs w:val="22"/>
          <w:highlight w:val="yellow"/>
          <w:lang w:eastAsia="ar-SA"/>
        </w:rPr>
      </w:pPr>
    </w:p>
    <w:p w:rsidR="000475A2" w:rsidRPr="00647C24" w:rsidRDefault="000475A2" w:rsidP="000475A2">
      <w:pPr>
        <w:jc w:val="center"/>
        <w:rPr>
          <w:rFonts w:eastAsia="Calibri"/>
          <w:b/>
          <w:sz w:val="22"/>
          <w:szCs w:val="22"/>
        </w:rPr>
      </w:pPr>
      <w:r w:rsidRPr="00647C24">
        <w:rPr>
          <w:rFonts w:eastAsia="Calibri"/>
          <w:b/>
          <w:sz w:val="22"/>
          <w:szCs w:val="22"/>
        </w:rPr>
        <w:t xml:space="preserve">11. </w:t>
      </w:r>
      <w:r w:rsidRPr="00647C24">
        <w:rPr>
          <w:rFonts w:eastAsia="Calibri"/>
          <w:b/>
          <w:caps/>
          <w:sz w:val="22"/>
          <w:szCs w:val="22"/>
        </w:rPr>
        <w:t>Обеспечение исполнения контракта</w:t>
      </w:r>
    </w:p>
    <w:p w:rsidR="000475A2" w:rsidRPr="00647C24" w:rsidRDefault="000475A2" w:rsidP="000475A2">
      <w:pPr>
        <w:ind w:firstLine="426"/>
        <w:jc w:val="both"/>
        <w:rPr>
          <w:rFonts w:eastAsia="Calibri"/>
          <w:sz w:val="22"/>
          <w:szCs w:val="22"/>
        </w:rPr>
      </w:pPr>
      <w:r w:rsidRPr="00647C24">
        <w:rPr>
          <w:rFonts w:eastAsia="Calibri"/>
          <w:sz w:val="22"/>
          <w:szCs w:val="22"/>
        </w:rPr>
        <w:t xml:space="preserve">11.1.Контракт заключается только после предоставления </w:t>
      </w:r>
      <w:r w:rsidRPr="007B73E8">
        <w:rPr>
          <w:rFonts w:eastAsia="Calibri"/>
          <w:sz w:val="22"/>
          <w:szCs w:val="22"/>
        </w:rPr>
        <w:t>Подрядчиком</w:t>
      </w:r>
      <w:r w:rsidRPr="00647C24">
        <w:rPr>
          <w:rFonts w:eastAsia="Calibri"/>
          <w:sz w:val="22"/>
          <w:szCs w:val="22"/>
        </w:rPr>
        <w:t xml:space="preserve"> безотзывной банковской гарантии, выданной с учетом требований, указанных в статье 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 в размере обеспечения исполнения Контракта, указанного в п. 11.4, настоящего Контракта. Способ обеспечения исполнения Контракта из перечисленных в настоящей части способов определяется Подрядчиком самостоятельно.</w:t>
      </w:r>
    </w:p>
    <w:p w:rsidR="000475A2" w:rsidRPr="00647C24" w:rsidRDefault="000475A2" w:rsidP="000475A2">
      <w:pPr>
        <w:ind w:firstLine="426"/>
        <w:jc w:val="both"/>
        <w:rPr>
          <w:rFonts w:eastAsia="Calibri"/>
          <w:sz w:val="22"/>
          <w:szCs w:val="22"/>
        </w:rPr>
      </w:pPr>
      <w:r w:rsidRPr="00647C24">
        <w:rPr>
          <w:rFonts w:eastAsia="Calibri"/>
          <w:sz w:val="22"/>
          <w:szCs w:val="22"/>
        </w:rPr>
        <w:t>11.2. Срок действия банковской гарантии должен превышать срок действия контракта не менее чем на 1 (один) месяц. Банковская гарантия должна быть безотзывной и содержать следующую информацию:</w:t>
      </w:r>
    </w:p>
    <w:p w:rsidR="000475A2" w:rsidRPr="00647C24" w:rsidRDefault="000475A2" w:rsidP="000475A2">
      <w:pPr>
        <w:ind w:firstLine="426"/>
        <w:jc w:val="both"/>
        <w:rPr>
          <w:rFonts w:eastAsia="Calibri"/>
          <w:sz w:val="22"/>
          <w:szCs w:val="22"/>
        </w:rPr>
      </w:pPr>
      <w:r w:rsidRPr="00647C24">
        <w:rPr>
          <w:rFonts w:eastAsia="Calibri"/>
          <w:sz w:val="22"/>
          <w:szCs w:val="22"/>
        </w:rPr>
        <w:t>- сумму банковской гарантии, подлежащую уплате гарантом Муниципальному Заказчику в случае ненадлежащего исполнения Подрядчиком (принципалом) обязательств по настоящему Контракту;</w:t>
      </w:r>
    </w:p>
    <w:p w:rsidR="000475A2" w:rsidRPr="00647C24" w:rsidRDefault="000475A2" w:rsidP="000475A2">
      <w:pPr>
        <w:ind w:firstLine="426"/>
        <w:jc w:val="both"/>
        <w:rPr>
          <w:rFonts w:eastAsia="Calibri"/>
          <w:sz w:val="22"/>
          <w:szCs w:val="22"/>
        </w:rPr>
      </w:pPr>
      <w:r w:rsidRPr="00647C24">
        <w:rPr>
          <w:rFonts w:eastAsia="Calibri"/>
          <w:sz w:val="22"/>
          <w:szCs w:val="22"/>
        </w:rPr>
        <w:t>- обязательства Подрядчика (принципала), надлежащее исполнение которых обеспечивается банковской гарантией;</w:t>
      </w:r>
    </w:p>
    <w:p w:rsidR="000475A2" w:rsidRPr="00647C24" w:rsidRDefault="000475A2" w:rsidP="000475A2">
      <w:pPr>
        <w:ind w:firstLine="426"/>
        <w:jc w:val="both"/>
        <w:rPr>
          <w:rFonts w:eastAsia="Calibri"/>
          <w:sz w:val="22"/>
          <w:szCs w:val="22"/>
        </w:rPr>
      </w:pPr>
      <w:r w:rsidRPr="00647C24">
        <w:rPr>
          <w:rFonts w:eastAsia="Calibri"/>
          <w:sz w:val="22"/>
          <w:szCs w:val="22"/>
        </w:rPr>
        <w:lastRenderedPageBreak/>
        <w:t>- обязанность гаранта уплатить Муниципальному Заказчику неустойку в размере 0,1% от суммы, подлежащей уплате, за каждый день просрочки;</w:t>
      </w:r>
    </w:p>
    <w:p w:rsidR="000475A2" w:rsidRPr="00647C24" w:rsidRDefault="000475A2" w:rsidP="000475A2">
      <w:pPr>
        <w:ind w:firstLine="426"/>
        <w:jc w:val="both"/>
        <w:rPr>
          <w:rFonts w:eastAsia="Calibri"/>
          <w:sz w:val="22"/>
          <w:szCs w:val="22"/>
        </w:rPr>
      </w:pPr>
      <w:r w:rsidRPr="00647C24">
        <w:rPr>
          <w:rFonts w:eastAsia="Calibri"/>
          <w:sz w:val="22"/>
          <w:szCs w:val="22"/>
        </w:rPr>
        <w:t>- условие, согласно которому исполнением обязательств гаранта по банковской гарантии является фактическое поступление денежных средств на счет Муниципального Заказчика, на котором учитываются операции с поступающими средствами;</w:t>
      </w:r>
    </w:p>
    <w:p w:rsidR="000475A2" w:rsidRPr="00647C24" w:rsidRDefault="000475A2" w:rsidP="000475A2">
      <w:pPr>
        <w:ind w:firstLine="426"/>
        <w:jc w:val="both"/>
        <w:rPr>
          <w:rFonts w:eastAsia="Calibri"/>
          <w:sz w:val="22"/>
          <w:szCs w:val="22"/>
        </w:rPr>
      </w:pPr>
      <w:r w:rsidRPr="00647C24">
        <w:rPr>
          <w:rFonts w:eastAsia="Calibri"/>
          <w:sz w:val="22"/>
          <w:szCs w:val="22"/>
        </w:rPr>
        <w:t>- срок действия банковской гарантии;</w:t>
      </w:r>
    </w:p>
    <w:p w:rsidR="000475A2" w:rsidRPr="00647C24" w:rsidRDefault="000475A2" w:rsidP="000475A2">
      <w:pPr>
        <w:jc w:val="both"/>
        <w:rPr>
          <w:rFonts w:eastAsia="Calibri"/>
          <w:sz w:val="22"/>
          <w:szCs w:val="22"/>
        </w:rPr>
      </w:pPr>
      <w:r w:rsidRPr="00647C24">
        <w:rPr>
          <w:rFonts w:eastAsia="Calibri"/>
          <w:sz w:val="22"/>
          <w:szCs w:val="22"/>
        </w:rPr>
        <w:t>- отлагательное условие, предусматривающее заключение договора предоставления банковской гарантии по обязательствам Подрядчика (принципала), возникшим из Контракта при его заключении;</w:t>
      </w:r>
    </w:p>
    <w:p w:rsidR="000475A2" w:rsidRPr="00647C24" w:rsidRDefault="000475A2" w:rsidP="000475A2">
      <w:pPr>
        <w:jc w:val="both"/>
        <w:rPr>
          <w:rFonts w:eastAsia="Calibri"/>
          <w:sz w:val="22"/>
          <w:szCs w:val="22"/>
        </w:rPr>
      </w:pPr>
      <w:r w:rsidRPr="00647C24">
        <w:rPr>
          <w:rFonts w:eastAsia="Calibri"/>
          <w:sz w:val="22"/>
          <w:szCs w:val="22"/>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0475A2" w:rsidRPr="00647C24" w:rsidRDefault="000475A2" w:rsidP="000475A2">
      <w:pPr>
        <w:jc w:val="both"/>
        <w:rPr>
          <w:rFonts w:eastAsia="Calibri"/>
          <w:sz w:val="22"/>
          <w:szCs w:val="22"/>
        </w:rPr>
      </w:pPr>
      <w:r w:rsidRPr="00647C24">
        <w:rPr>
          <w:rFonts w:eastAsia="Calibri"/>
          <w:sz w:val="22"/>
          <w:szCs w:val="22"/>
        </w:rPr>
        <w:t>- условие о праве Муниципального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0475A2" w:rsidRPr="00647C24" w:rsidRDefault="000475A2" w:rsidP="000475A2">
      <w:pPr>
        <w:ind w:firstLine="426"/>
        <w:jc w:val="both"/>
        <w:rPr>
          <w:rFonts w:eastAsia="Calibri"/>
          <w:sz w:val="22"/>
          <w:szCs w:val="22"/>
        </w:rPr>
      </w:pPr>
      <w:r w:rsidRPr="00647C24">
        <w:rPr>
          <w:rFonts w:eastAsia="Calibri"/>
          <w:sz w:val="22"/>
          <w:szCs w:val="22"/>
        </w:rPr>
        <w:t>11.3. Возврат денежных средств, внесенных в качестве обеспечения исполнения обязательств, возвращается в течение 20 (двадцати) рабочих дней с момента завершения выполнения работ по Контракту. Денежные средства возвращаются Муниципальным заказчиком на основании письменного требования Подрядчика по Муниципальному контракту на банковские реквизиты, указанные в письме. В случае не исполнения или не надлежащего исполнения Подрядчиком обязательств по контракту обеспечения исполнения контракта переходит муниципальному заказчику в размере не исполненных обязательств.</w:t>
      </w:r>
    </w:p>
    <w:p w:rsidR="00A62758" w:rsidRPr="00647C24" w:rsidRDefault="000475A2" w:rsidP="00A62758">
      <w:pPr>
        <w:ind w:firstLine="426"/>
        <w:jc w:val="both"/>
        <w:rPr>
          <w:rFonts w:eastAsia="Calibri"/>
          <w:b/>
          <w:sz w:val="22"/>
          <w:szCs w:val="22"/>
        </w:rPr>
      </w:pPr>
      <w:r w:rsidRPr="00647C24">
        <w:rPr>
          <w:rFonts w:eastAsia="Calibri"/>
          <w:sz w:val="22"/>
          <w:szCs w:val="22"/>
        </w:rPr>
        <w:t xml:space="preserve">11.4. Размер обеспечения исполнения Контракта составляет 5 % от начальной (максимальной) цены контракта, а именно </w:t>
      </w:r>
      <w:r w:rsidR="00A62758">
        <w:rPr>
          <w:rFonts w:eastAsia="Calibri"/>
          <w:b/>
          <w:sz w:val="22"/>
          <w:szCs w:val="22"/>
        </w:rPr>
        <w:t>24 928,18</w:t>
      </w:r>
      <w:r w:rsidR="00A62758" w:rsidRPr="00647C24">
        <w:rPr>
          <w:rFonts w:eastAsia="Calibri"/>
          <w:b/>
          <w:sz w:val="22"/>
          <w:szCs w:val="22"/>
        </w:rPr>
        <w:t xml:space="preserve"> (</w:t>
      </w:r>
      <w:r w:rsidR="00A62758">
        <w:rPr>
          <w:rFonts w:eastAsia="Calibri"/>
          <w:b/>
          <w:sz w:val="22"/>
          <w:szCs w:val="22"/>
        </w:rPr>
        <w:t>Двадцать четыре тысячи девятьсот двадцать восемь) рублей 18</w:t>
      </w:r>
      <w:r w:rsidR="00A62758" w:rsidRPr="00647C24">
        <w:rPr>
          <w:rFonts w:eastAsia="Calibri"/>
          <w:b/>
          <w:sz w:val="22"/>
          <w:szCs w:val="22"/>
        </w:rPr>
        <w:t xml:space="preserve"> копейки.    </w:t>
      </w:r>
    </w:p>
    <w:p w:rsidR="000475A2" w:rsidRPr="00647C24" w:rsidRDefault="000475A2" w:rsidP="000475A2">
      <w:pPr>
        <w:ind w:firstLine="426"/>
        <w:jc w:val="both"/>
        <w:rPr>
          <w:rFonts w:eastAsia="Calibri"/>
          <w:sz w:val="22"/>
          <w:szCs w:val="22"/>
        </w:rPr>
      </w:pPr>
      <w:r w:rsidRPr="00647C24">
        <w:rPr>
          <w:rFonts w:eastAsia="Calibri"/>
          <w:sz w:val="22"/>
          <w:szCs w:val="22"/>
        </w:rPr>
        <w:t xml:space="preserve">11.5. В случае, если участником аукциона в электронной форме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что составляет  </w:t>
      </w:r>
      <w:r w:rsidR="00A62758">
        <w:rPr>
          <w:rFonts w:eastAsia="Calibri"/>
          <w:b/>
          <w:sz w:val="22"/>
          <w:szCs w:val="22"/>
        </w:rPr>
        <w:t>37 392,27</w:t>
      </w:r>
      <w:r w:rsidR="00A62758" w:rsidRPr="00647C24">
        <w:rPr>
          <w:rFonts w:eastAsia="Calibri"/>
          <w:b/>
          <w:sz w:val="22"/>
          <w:szCs w:val="22"/>
        </w:rPr>
        <w:t xml:space="preserve"> (</w:t>
      </w:r>
      <w:r w:rsidR="00A62758">
        <w:rPr>
          <w:rFonts w:eastAsia="Calibri"/>
          <w:b/>
          <w:sz w:val="22"/>
          <w:szCs w:val="22"/>
        </w:rPr>
        <w:t>Тридцать семь тысяч триста девяносто два</w:t>
      </w:r>
      <w:r w:rsidR="00A62758" w:rsidRPr="00647C24">
        <w:rPr>
          <w:rFonts w:eastAsia="Calibri"/>
          <w:b/>
          <w:sz w:val="22"/>
          <w:szCs w:val="22"/>
        </w:rPr>
        <w:t>) р</w:t>
      </w:r>
      <w:r w:rsidR="00A62758">
        <w:rPr>
          <w:rFonts w:eastAsia="Calibri"/>
          <w:b/>
          <w:sz w:val="22"/>
          <w:szCs w:val="22"/>
        </w:rPr>
        <w:t>убля 27</w:t>
      </w:r>
      <w:r w:rsidR="00A62758" w:rsidRPr="00647C24">
        <w:rPr>
          <w:rFonts w:eastAsia="Calibri"/>
          <w:b/>
          <w:sz w:val="22"/>
          <w:szCs w:val="22"/>
        </w:rPr>
        <w:t xml:space="preserve"> копеек</w:t>
      </w:r>
      <w:r w:rsidR="00A62758">
        <w:rPr>
          <w:rFonts w:eastAsia="Calibri"/>
          <w:b/>
          <w:sz w:val="22"/>
          <w:szCs w:val="22"/>
        </w:rPr>
        <w:t xml:space="preserve"> </w:t>
      </w:r>
      <w:r>
        <w:rPr>
          <w:rFonts w:eastAsia="Calibri"/>
          <w:sz w:val="22"/>
          <w:szCs w:val="22"/>
        </w:rPr>
        <w:t xml:space="preserve"> </w:t>
      </w:r>
      <w:r w:rsidRPr="00647C24">
        <w:rPr>
          <w:rFonts w:eastAsia="Calibri"/>
          <w:sz w:val="22"/>
          <w:szCs w:val="22"/>
        </w:rPr>
        <w:t>или информации, подтверждающей добросовестность такого участника на дату подачи заявки. К информации, подтверждающей добросовестность участника, относится информация, содержащаяся в реестре контрактов и подтверждающая исполнение таким участником в течение не менее чем одного года до даты подачи заявки на участие в  аукционе в электронной форме трех контрактов (при этом все контракты должны быть исполнены без применения к такому участнику неустоек (штрафов, пеней), либо четырех и более контрактов (при этом не менее чем семьдесят пять процентов контрактов должно быть исполнено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настоящий Контракт.</w:t>
      </w:r>
    </w:p>
    <w:p w:rsidR="000475A2" w:rsidRPr="00647C24" w:rsidRDefault="000475A2" w:rsidP="000475A2">
      <w:pPr>
        <w:ind w:firstLine="426"/>
        <w:jc w:val="both"/>
        <w:rPr>
          <w:rFonts w:eastAsia="Calibri"/>
          <w:sz w:val="22"/>
          <w:szCs w:val="22"/>
        </w:rPr>
      </w:pPr>
      <w:r w:rsidRPr="00647C24">
        <w:rPr>
          <w:rFonts w:eastAsia="Calibri"/>
          <w:sz w:val="22"/>
          <w:szCs w:val="22"/>
        </w:rPr>
        <w:t>11.6.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rsidR="000475A2" w:rsidRPr="00647C24" w:rsidRDefault="000475A2" w:rsidP="000475A2">
      <w:pPr>
        <w:ind w:firstLine="426"/>
        <w:jc w:val="both"/>
        <w:rPr>
          <w:rFonts w:eastAsia="Calibri"/>
          <w:sz w:val="22"/>
          <w:szCs w:val="22"/>
        </w:rPr>
      </w:pPr>
      <w:r w:rsidRPr="00647C24">
        <w:rPr>
          <w:rFonts w:eastAsia="Calibri"/>
          <w:sz w:val="22"/>
          <w:szCs w:val="22"/>
        </w:rPr>
        <w:t xml:space="preserve">11.7. В случае, если Подрядчик является государственным или муниципальным казенным учреждением, пункты 11.1. - 11.6.  </w:t>
      </w:r>
      <w:proofErr w:type="gramStart"/>
      <w:r w:rsidRPr="00647C24">
        <w:rPr>
          <w:rFonts w:eastAsia="Calibri"/>
          <w:sz w:val="22"/>
          <w:szCs w:val="22"/>
        </w:rPr>
        <w:t>не</w:t>
      </w:r>
      <w:proofErr w:type="gramEnd"/>
      <w:r w:rsidRPr="00647C24">
        <w:rPr>
          <w:rFonts w:eastAsia="Calibri"/>
          <w:sz w:val="22"/>
          <w:szCs w:val="22"/>
        </w:rPr>
        <w:t xml:space="preserve"> применяются.</w:t>
      </w:r>
    </w:p>
    <w:p w:rsidR="000475A2" w:rsidRPr="00647C24" w:rsidRDefault="000475A2" w:rsidP="000475A2">
      <w:pPr>
        <w:ind w:firstLine="426"/>
        <w:jc w:val="both"/>
        <w:rPr>
          <w:rFonts w:eastAsia="Calibri"/>
          <w:sz w:val="22"/>
          <w:szCs w:val="22"/>
        </w:rPr>
      </w:pPr>
    </w:p>
    <w:p w:rsidR="000475A2" w:rsidRPr="00647C24" w:rsidRDefault="000475A2" w:rsidP="000475A2">
      <w:pPr>
        <w:jc w:val="center"/>
        <w:rPr>
          <w:rFonts w:eastAsia="Calibri"/>
          <w:b/>
          <w:caps/>
          <w:sz w:val="22"/>
          <w:szCs w:val="22"/>
        </w:rPr>
      </w:pPr>
      <w:r w:rsidRPr="00647C24">
        <w:rPr>
          <w:rFonts w:eastAsia="Calibri"/>
          <w:b/>
          <w:caps/>
          <w:sz w:val="22"/>
          <w:szCs w:val="22"/>
        </w:rPr>
        <w:t>12. Изменение и расторжение контракта.</w:t>
      </w:r>
    </w:p>
    <w:p w:rsidR="000475A2" w:rsidRPr="00647C24" w:rsidRDefault="000475A2" w:rsidP="000475A2">
      <w:pPr>
        <w:ind w:firstLine="426"/>
        <w:jc w:val="both"/>
        <w:rPr>
          <w:rFonts w:eastAsia="Calibri"/>
          <w:sz w:val="22"/>
          <w:szCs w:val="22"/>
        </w:rPr>
      </w:pPr>
      <w:r w:rsidRPr="00647C24">
        <w:rPr>
          <w:rFonts w:eastAsia="Calibri"/>
          <w:sz w:val="22"/>
          <w:szCs w:val="22"/>
        </w:rPr>
        <w:t xml:space="preserve">12.1. Любая договоренность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 которое с момента его подписания является неотъемлемой частью настоящего Муниципального контракта. </w:t>
      </w:r>
    </w:p>
    <w:p w:rsidR="000475A2" w:rsidRPr="00647C24" w:rsidRDefault="000475A2" w:rsidP="000475A2">
      <w:pPr>
        <w:ind w:firstLine="426"/>
        <w:jc w:val="both"/>
        <w:rPr>
          <w:rFonts w:eastAsia="Calibri"/>
          <w:sz w:val="22"/>
          <w:szCs w:val="22"/>
        </w:rPr>
      </w:pPr>
      <w:r w:rsidRPr="00647C24">
        <w:rPr>
          <w:rFonts w:eastAsia="Calibri"/>
          <w:sz w:val="22"/>
          <w:szCs w:val="22"/>
        </w:rPr>
        <w:t>12.2. Изменений условий настоящего Муниципального контракта при его исполнении по соглашению сторон допускается в следующих случаях:</w:t>
      </w:r>
    </w:p>
    <w:p w:rsidR="000475A2" w:rsidRPr="00647C24" w:rsidRDefault="000475A2" w:rsidP="000475A2">
      <w:pPr>
        <w:ind w:firstLine="426"/>
        <w:jc w:val="both"/>
        <w:rPr>
          <w:rFonts w:eastAsia="Calibri"/>
          <w:sz w:val="22"/>
          <w:szCs w:val="22"/>
        </w:rPr>
      </w:pPr>
      <w:r w:rsidRPr="00647C24">
        <w:rPr>
          <w:rFonts w:eastAsia="Calibri"/>
          <w:sz w:val="22"/>
          <w:szCs w:val="22"/>
        </w:rPr>
        <w:t>- снижение цены Контракта без изменения предусмотренных настоящим Контрактом объема работ, качества выполняемых работ и иных условий Контакта.</w:t>
      </w:r>
    </w:p>
    <w:p w:rsidR="000475A2" w:rsidRPr="00647C24" w:rsidRDefault="000475A2" w:rsidP="000475A2">
      <w:pPr>
        <w:ind w:firstLine="426"/>
        <w:jc w:val="both"/>
        <w:rPr>
          <w:rFonts w:eastAsia="Calibri"/>
          <w:sz w:val="22"/>
          <w:szCs w:val="22"/>
        </w:rPr>
      </w:pPr>
      <w:r w:rsidRPr="00647C24">
        <w:rPr>
          <w:rFonts w:eastAsia="Calibri"/>
          <w:sz w:val="22"/>
          <w:szCs w:val="22"/>
        </w:rPr>
        <w:t>- увеличение или уменьшение по предложению Муниципального Заказчика предусмотренного Контрактом объема работ не более чем на десять процентов.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объему работ исходя из установленной в нем цены работы, но не более чем на десять процентов. При уменьшении предусмотренного Контрактом объема работ Стороны Контракта обязаны уменьшить цену Контракта исходя из цены работ.</w:t>
      </w:r>
    </w:p>
    <w:p w:rsidR="000475A2" w:rsidRPr="00647C24" w:rsidRDefault="000475A2" w:rsidP="000475A2">
      <w:pPr>
        <w:ind w:firstLine="426"/>
        <w:jc w:val="both"/>
        <w:rPr>
          <w:rFonts w:eastAsia="Calibri"/>
          <w:sz w:val="22"/>
          <w:szCs w:val="22"/>
        </w:rPr>
      </w:pPr>
      <w:r w:rsidRPr="00647C24">
        <w:rPr>
          <w:rFonts w:eastAsia="Calibri"/>
          <w:sz w:val="22"/>
          <w:szCs w:val="22"/>
        </w:rPr>
        <w:t>12.3.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w:t>
      </w:r>
    </w:p>
    <w:p w:rsidR="000475A2" w:rsidRPr="00647C24" w:rsidRDefault="000475A2" w:rsidP="000475A2">
      <w:pPr>
        <w:ind w:firstLine="426"/>
        <w:jc w:val="both"/>
        <w:rPr>
          <w:rFonts w:eastAsia="Calibri"/>
          <w:sz w:val="22"/>
          <w:szCs w:val="22"/>
        </w:rPr>
      </w:pPr>
      <w:r w:rsidRPr="00647C24">
        <w:rPr>
          <w:rFonts w:eastAsia="Calibri"/>
          <w:sz w:val="22"/>
          <w:szCs w:val="22"/>
        </w:rPr>
        <w:lastRenderedPageBreak/>
        <w:t>12.4. В случае расторжения настоящего контракта в одностороннем порядке Сторона, принявшая решение об одностороннем расторжении, направляет уведомление о расторжении контракта, в порядке, предусмотренном ст. 95 Закона № 44-ФЗ. Контракт будет считаться расторгнутым через десять дней с даты надлежащего уведомления другой стороны об одностороннем отказе от исполнения контракта</w:t>
      </w:r>
    </w:p>
    <w:p w:rsidR="000475A2" w:rsidRPr="00647C24" w:rsidRDefault="000475A2" w:rsidP="000475A2">
      <w:pPr>
        <w:ind w:firstLine="426"/>
        <w:jc w:val="both"/>
        <w:rPr>
          <w:rFonts w:eastAsia="Calibri"/>
          <w:sz w:val="22"/>
          <w:szCs w:val="22"/>
        </w:rPr>
      </w:pPr>
      <w:r w:rsidRPr="00647C24">
        <w:rPr>
          <w:rFonts w:eastAsia="Calibri"/>
          <w:sz w:val="22"/>
          <w:szCs w:val="22"/>
        </w:rPr>
        <w:t>12.5.  При изменении, расторжении Муниципального контракта Муниципальный Заказчик оплачивает только фактически выполненные Подрядчиком работы на дату расторжения Муниципального контракта.</w:t>
      </w:r>
    </w:p>
    <w:p w:rsidR="000475A2" w:rsidRPr="00647C24" w:rsidRDefault="000475A2" w:rsidP="000475A2">
      <w:pPr>
        <w:jc w:val="both"/>
        <w:rPr>
          <w:rFonts w:eastAsia="Calibri"/>
          <w:sz w:val="22"/>
          <w:szCs w:val="22"/>
        </w:rPr>
      </w:pPr>
    </w:p>
    <w:p w:rsidR="000475A2" w:rsidRPr="00647C24" w:rsidRDefault="000475A2" w:rsidP="000475A2">
      <w:pPr>
        <w:jc w:val="center"/>
        <w:rPr>
          <w:rFonts w:eastAsia="Calibri"/>
          <w:b/>
          <w:sz w:val="22"/>
          <w:szCs w:val="22"/>
        </w:rPr>
      </w:pPr>
      <w:r w:rsidRPr="00647C24">
        <w:rPr>
          <w:rFonts w:eastAsia="Calibri"/>
          <w:b/>
          <w:sz w:val="22"/>
          <w:szCs w:val="22"/>
        </w:rPr>
        <w:t>13</w:t>
      </w:r>
      <w:r w:rsidRPr="00647C24">
        <w:rPr>
          <w:rFonts w:eastAsia="Calibri"/>
          <w:b/>
          <w:caps/>
          <w:sz w:val="22"/>
          <w:szCs w:val="22"/>
        </w:rPr>
        <w:t>.</w:t>
      </w:r>
      <w:r w:rsidRPr="00647C24">
        <w:rPr>
          <w:rFonts w:eastAsia="Calibri"/>
          <w:b/>
          <w:caps/>
          <w:sz w:val="22"/>
          <w:szCs w:val="22"/>
        </w:rPr>
        <w:tab/>
        <w:t>Прочие условия</w:t>
      </w:r>
    </w:p>
    <w:p w:rsidR="000475A2" w:rsidRPr="00647C24" w:rsidRDefault="000475A2" w:rsidP="000475A2">
      <w:pPr>
        <w:jc w:val="both"/>
        <w:rPr>
          <w:rFonts w:eastAsia="Calibri"/>
          <w:sz w:val="22"/>
          <w:szCs w:val="22"/>
        </w:rPr>
      </w:pPr>
      <w:r w:rsidRPr="00647C24">
        <w:rPr>
          <w:rFonts w:eastAsia="Calibri"/>
          <w:sz w:val="22"/>
          <w:szCs w:val="22"/>
        </w:rPr>
        <w:t xml:space="preserve">        13.1. </w:t>
      </w:r>
      <w:r w:rsidR="008E4FDC" w:rsidRPr="008E4FDC">
        <w:rPr>
          <w:rFonts w:eastAsia="Calibri"/>
          <w:sz w:val="22"/>
          <w:szCs w:val="22"/>
        </w:rPr>
        <w:t xml:space="preserve">. </w:t>
      </w:r>
      <w:r w:rsidR="008E4FDC">
        <w:rPr>
          <w:rFonts w:eastAsia="Calibri"/>
          <w:sz w:val="22"/>
          <w:szCs w:val="22"/>
        </w:rPr>
        <w:t>Настоящий к</w:t>
      </w:r>
      <w:r w:rsidR="008E4FDC" w:rsidRPr="008E4FDC">
        <w:rPr>
          <w:rFonts w:eastAsia="Calibri"/>
          <w:sz w:val="22"/>
          <w:szCs w:val="22"/>
        </w:rPr>
        <w:t>онтракт заключен в электронной форме и подписан электронно-цифровыми подписями.</w:t>
      </w:r>
      <w:r w:rsidR="008E4FDC">
        <w:rPr>
          <w:rFonts w:eastAsia="Calibri"/>
          <w:sz w:val="22"/>
          <w:szCs w:val="22"/>
        </w:rPr>
        <w:t xml:space="preserve"> </w:t>
      </w:r>
      <w:r w:rsidRPr="00647C24">
        <w:rPr>
          <w:rFonts w:eastAsia="Calibri"/>
          <w:sz w:val="22"/>
          <w:szCs w:val="22"/>
        </w:rPr>
        <w:t xml:space="preserve">Настоящий контракт вступает в силу с момента его подписания и действует до 31.12.2018 г. Окончание срока действия Контракта не освобождает Стороны от ответственности за его нарушение.        </w:t>
      </w:r>
    </w:p>
    <w:p w:rsidR="000475A2" w:rsidRPr="00647C24" w:rsidRDefault="000475A2" w:rsidP="000475A2">
      <w:pPr>
        <w:jc w:val="both"/>
        <w:rPr>
          <w:rFonts w:eastAsia="Calibri"/>
          <w:sz w:val="22"/>
          <w:szCs w:val="22"/>
        </w:rPr>
      </w:pPr>
      <w:r w:rsidRPr="00647C24">
        <w:rPr>
          <w:rFonts w:eastAsia="Calibri"/>
          <w:sz w:val="22"/>
          <w:szCs w:val="22"/>
        </w:rPr>
        <w:t xml:space="preserve">        13.2. Любые изменения и дополнения к контракту имеют силу только в том случае, если они оформлены в письменном виде и подписаны обеими Сторонами.</w:t>
      </w:r>
    </w:p>
    <w:p w:rsidR="000475A2" w:rsidRPr="00647C24" w:rsidRDefault="000475A2" w:rsidP="000475A2">
      <w:pPr>
        <w:jc w:val="both"/>
        <w:rPr>
          <w:rFonts w:eastAsia="Calibri"/>
          <w:sz w:val="22"/>
          <w:szCs w:val="22"/>
        </w:rPr>
      </w:pPr>
      <w:r w:rsidRPr="00647C24">
        <w:rPr>
          <w:rFonts w:eastAsia="Calibri"/>
          <w:sz w:val="22"/>
          <w:szCs w:val="22"/>
        </w:rPr>
        <w:t xml:space="preserve">         13.3.Любое уведомление по муниципальному контракту дается в письменной форме нарочно через секретаря или отправляется заказным письмом получателю по его адресу, указанному в разделе «Реквизиты сторон».</w:t>
      </w:r>
    </w:p>
    <w:p w:rsidR="000475A2" w:rsidRPr="00647C24" w:rsidRDefault="000475A2" w:rsidP="000475A2">
      <w:pPr>
        <w:jc w:val="both"/>
        <w:rPr>
          <w:rFonts w:eastAsia="Calibri"/>
          <w:sz w:val="22"/>
          <w:szCs w:val="22"/>
        </w:rPr>
      </w:pPr>
      <w:r w:rsidRPr="00647C24">
        <w:rPr>
          <w:rFonts w:eastAsia="Calibri"/>
          <w:sz w:val="22"/>
          <w:szCs w:val="22"/>
        </w:rPr>
        <w:t xml:space="preserve">         13.4.Следующие приложения являются неотъемлемой частью контракта:</w:t>
      </w:r>
    </w:p>
    <w:p w:rsidR="000475A2" w:rsidRPr="00647C24" w:rsidRDefault="000475A2" w:rsidP="000475A2">
      <w:pPr>
        <w:jc w:val="both"/>
        <w:rPr>
          <w:rFonts w:eastAsia="Calibri"/>
          <w:sz w:val="22"/>
          <w:szCs w:val="22"/>
        </w:rPr>
      </w:pPr>
      <w:r w:rsidRPr="00647C24">
        <w:rPr>
          <w:rFonts w:eastAsia="Calibri"/>
          <w:sz w:val="22"/>
          <w:szCs w:val="22"/>
        </w:rPr>
        <w:t>Приложение № 1 – Техническое задание.</w:t>
      </w:r>
    </w:p>
    <w:p w:rsidR="000475A2" w:rsidRPr="00647C24" w:rsidRDefault="000475A2" w:rsidP="000475A2">
      <w:pPr>
        <w:shd w:val="clear" w:color="auto" w:fill="FFFFFF"/>
        <w:suppressAutoHyphens/>
        <w:ind w:left="816"/>
        <w:jc w:val="center"/>
        <w:rPr>
          <w:b/>
          <w:color w:val="000000"/>
          <w:sz w:val="22"/>
          <w:szCs w:val="22"/>
          <w:lang w:eastAsia="ar-SA"/>
        </w:rPr>
      </w:pPr>
    </w:p>
    <w:p w:rsidR="000475A2" w:rsidRPr="00647C24" w:rsidRDefault="000475A2" w:rsidP="000475A2">
      <w:pPr>
        <w:shd w:val="clear" w:color="auto" w:fill="FFFFFF"/>
        <w:suppressAutoHyphens/>
        <w:ind w:left="816"/>
        <w:jc w:val="center"/>
        <w:rPr>
          <w:b/>
          <w:bCs/>
          <w:color w:val="000000"/>
          <w:sz w:val="22"/>
          <w:szCs w:val="22"/>
          <w:lang w:eastAsia="ar-SA"/>
        </w:rPr>
      </w:pPr>
      <w:r w:rsidRPr="00647C24">
        <w:rPr>
          <w:b/>
          <w:color w:val="000000"/>
          <w:sz w:val="22"/>
          <w:szCs w:val="22"/>
          <w:lang w:eastAsia="ar-SA"/>
        </w:rPr>
        <w:t>14.</w:t>
      </w:r>
      <w:r w:rsidRPr="00647C24">
        <w:rPr>
          <w:color w:val="000000"/>
          <w:sz w:val="22"/>
          <w:szCs w:val="22"/>
          <w:lang w:eastAsia="ar-SA"/>
        </w:rPr>
        <w:t xml:space="preserve"> </w:t>
      </w:r>
      <w:r w:rsidRPr="00647C24">
        <w:rPr>
          <w:b/>
          <w:bCs/>
          <w:color w:val="000000"/>
          <w:sz w:val="22"/>
          <w:szCs w:val="22"/>
          <w:lang w:eastAsia="ar-SA"/>
        </w:rPr>
        <w:t>ЮРИДИЧЕСКИЕ АДРЕСА, БАНКОВСКИЕ РЕКВИЗИТЫ</w:t>
      </w:r>
    </w:p>
    <w:p w:rsidR="000475A2" w:rsidRPr="00647C24" w:rsidRDefault="000475A2" w:rsidP="000475A2">
      <w:pPr>
        <w:shd w:val="clear" w:color="auto" w:fill="FFFFFF"/>
        <w:suppressAutoHyphens/>
        <w:ind w:left="816"/>
        <w:jc w:val="center"/>
        <w:rPr>
          <w:b/>
          <w:color w:val="000000"/>
          <w:sz w:val="22"/>
          <w:szCs w:val="22"/>
          <w:lang w:eastAsia="ar-SA"/>
        </w:rPr>
      </w:pPr>
      <w:r w:rsidRPr="00647C24">
        <w:rPr>
          <w:b/>
          <w:bCs/>
          <w:color w:val="000000"/>
          <w:sz w:val="22"/>
          <w:szCs w:val="22"/>
          <w:lang w:eastAsia="ar-SA"/>
        </w:rPr>
        <w:t xml:space="preserve">И </w:t>
      </w:r>
      <w:r w:rsidRPr="00647C24">
        <w:rPr>
          <w:b/>
          <w:color w:val="000000"/>
          <w:sz w:val="22"/>
          <w:szCs w:val="22"/>
          <w:lang w:eastAsia="ar-SA"/>
        </w:rPr>
        <w:t>ПОДПИСИ СТОРОН</w:t>
      </w:r>
    </w:p>
    <w:p w:rsidR="000475A2" w:rsidRPr="00647C24" w:rsidRDefault="000475A2" w:rsidP="000475A2">
      <w:pPr>
        <w:shd w:val="clear" w:color="auto" w:fill="FFFFFF"/>
        <w:suppressAutoHyphens/>
        <w:ind w:left="816"/>
        <w:jc w:val="center"/>
        <w:rPr>
          <w:b/>
          <w:color w:val="000000"/>
          <w:sz w:val="22"/>
          <w:szCs w:val="22"/>
          <w:lang w:eastAsia="ar-SA"/>
        </w:rPr>
      </w:pPr>
    </w:p>
    <w:tbl>
      <w:tblPr>
        <w:tblW w:w="9639" w:type="dxa"/>
        <w:tblInd w:w="108" w:type="dxa"/>
        <w:tblLayout w:type="fixed"/>
        <w:tblLook w:val="0000" w:firstRow="0" w:lastRow="0" w:firstColumn="0" w:lastColumn="0" w:noHBand="0" w:noVBand="0"/>
      </w:tblPr>
      <w:tblGrid>
        <w:gridCol w:w="4678"/>
        <w:gridCol w:w="4961"/>
      </w:tblGrid>
      <w:tr w:rsidR="000475A2" w:rsidRPr="00647C24" w:rsidTr="00D73008">
        <w:trPr>
          <w:trHeight w:val="1"/>
        </w:trPr>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0475A2" w:rsidRPr="00647C24" w:rsidRDefault="000475A2" w:rsidP="00D73008">
            <w:pPr>
              <w:autoSpaceDE w:val="0"/>
              <w:autoSpaceDN w:val="0"/>
              <w:adjustRightInd w:val="0"/>
              <w:spacing w:after="60"/>
              <w:rPr>
                <w:color w:val="000000"/>
                <w:u w:val="single"/>
              </w:rPr>
            </w:pPr>
            <w:r w:rsidRPr="00647C24">
              <w:rPr>
                <w:b/>
                <w:bCs/>
                <w:sz w:val="22"/>
                <w:szCs w:val="22"/>
                <w:u w:val="single"/>
              </w:rPr>
              <w:t>Муниципальный Заказчик</w:t>
            </w:r>
          </w:p>
          <w:tbl>
            <w:tblPr>
              <w:tblW w:w="4502" w:type="dxa"/>
              <w:tblInd w:w="1" w:type="dxa"/>
              <w:tblLayout w:type="fixed"/>
              <w:tblLook w:val="00A0" w:firstRow="1" w:lastRow="0" w:firstColumn="1" w:lastColumn="0" w:noHBand="0" w:noVBand="0"/>
            </w:tblPr>
            <w:tblGrid>
              <w:gridCol w:w="4360"/>
              <w:gridCol w:w="142"/>
            </w:tblGrid>
            <w:tr w:rsidR="000475A2" w:rsidRPr="00647C24" w:rsidTr="00D73008">
              <w:trPr>
                <w:trHeight w:val="261"/>
              </w:trPr>
              <w:tc>
                <w:tcPr>
                  <w:tcW w:w="4502" w:type="dxa"/>
                  <w:gridSpan w:val="2"/>
                  <w:hideMark/>
                </w:tcPr>
                <w:p w:rsidR="000475A2" w:rsidRPr="00647C24" w:rsidRDefault="000475A2" w:rsidP="00D73008">
                  <w:pPr>
                    <w:spacing w:after="120"/>
                    <w:ind w:left="-34"/>
                    <w:contextualSpacing/>
                    <w:jc w:val="both"/>
                    <w:rPr>
                      <w:b/>
                      <w:bCs/>
                      <w:lang w:val="x-none" w:eastAsia="x-none"/>
                    </w:rPr>
                  </w:pPr>
                  <w:r w:rsidRPr="00647C24">
                    <w:rPr>
                      <w:b/>
                      <w:bCs/>
                      <w:sz w:val="22"/>
                      <w:szCs w:val="22"/>
                      <w:lang w:val="x-none" w:eastAsia="x-none"/>
                    </w:rPr>
                    <w:t xml:space="preserve">Администрация  </w:t>
                  </w:r>
                  <w:proofErr w:type="spellStart"/>
                  <w:r w:rsidRPr="00647C24">
                    <w:rPr>
                      <w:b/>
                      <w:bCs/>
                      <w:sz w:val="22"/>
                      <w:szCs w:val="22"/>
                      <w:lang w:val="x-none" w:eastAsia="x-none"/>
                    </w:rPr>
                    <w:t>Полетаевского</w:t>
                  </w:r>
                  <w:proofErr w:type="spellEnd"/>
                  <w:r w:rsidRPr="00647C24">
                    <w:rPr>
                      <w:b/>
                      <w:bCs/>
                      <w:sz w:val="22"/>
                      <w:szCs w:val="22"/>
                      <w:lang w:val="x-none" w:eastAsia="x-none"/>
                    </w:rPr>
                    <w:t xml:space="preserve"> сельского</w:t>
                  </w:r>
                  <w:r w:rsidRPr="00647C24">
                    <w:rPr>
                      <w:b/>
                      <w:bCs/>
                      <w:sz w:val="22"/>
                      <w:szCs w:val="22"/>
                      <w:lang w:eastAsia="x-none"/>
                    </w:rPr>
                    <w:t xml:space="preserve"> </w:t>
                  </w:r>
                  <w:r w:rsidRPr="00647C24">
                    <w:rPr>
                      <w:b/>
                      <w:bCs/>
                      <w:sz w:val="22"/>
                      <w:szCs w:val="22"/>
                      <w:lang w:val="x-none" w:eastAsia="x-none"/>
                    </w:rPr>
                    <w:t>поселения</w:t>
                  </w:r>
                </w:p>
              </w:tc>
            </w:tr>
            <w:tr w:rsidR="000475A2" w:rsidRPr="00647C24" w:rsidTr="00D73008">
              <w:trPr>
                <w:gridAfter w:val="1"/>
                <w:wAfter w:w="142" w:type="dxa"/>
                <w:trHeight w:val="698"/>
              </w:trPr>
              <w:tc>
                <w:tcPr>
                  <w:tcW w:w="4360" w:type="dxa"/>
                  <w:hideMark/>
                </w:tcPr>
                <w:p w:rsidR="000475A2" w:rsidRPr="00647C24" w:rsidRDefault="000475A2" w:rsidP="00D73008">
                  <w:pPr>
                    <w:spacing w:after="120"/>
                    <w:contextualSpacing/>
                    <w:rPr>
                      <w:bCs/>
                      <w:lang w:eastAsia="x-none"/>
                    </w:rPr>
                  </w:pPr>
                  <w:r w:rsidRPr="00647C24">
                    <w:rPr>
                      <w:bCs/>
                      <w:sz w:val="22"/>
                      <w:szCs w:val="22"/>
                      <w:lang w:val="x-none" w:eastAsia="x-none"/>
                    </w:rPr>
                    <w:t xml:space="preserve">Юридический адрес: 456520, Челябинская область, Сосновский район, </w:t>
                  </w:r>
                  <w:proofErr w:type="spellStart"/>
                  <w:r w:rsidRPr="00647C24">
                    <w:rPr>
                      <w:bCs/>
                      <w:sz w:val="22"/>
                      <w:szCs w:val="22"/>
                      <w:lang w:val="x-none" w:eastAsia="x-none"/>
                    </w:rPr>
                    <w:t>п.Полетаево</w:t>
                  </w:r>
                  <w:proofErr w:type="spellEnd"/>
                  <w:r w:rsidRPr="00647C24">
                    <w:rPr>
                      <w:bCs/>
                      <w:sz w:val="22"/>
                      <w:szCs w:val="22"/>
                      <w:lang w:val="x-none" w:eastAsia="x-none"/>
                    </w:rPr>
                    <w:t xml:space="preserve">, ул.Полетаевская,46 </w:t>
                  </w:r>
                </w:p>
                <w:p w:rsidR="000475A2" w:rsidRPr="00647C24" w:rsidRDefault="000475A2" w:rsidP="00D73008">
                  <w:pPr>
                    <w:spacing w:after="120"/>
                    <w:contextualSpacing/>
                    <w:rPr>
                      <w:bCs/>
                      <w:lang w:eastAsia="x-none"/>
                    </w:rPr>
                  </w:pPr>
                  <w:r w:rsidRPr="00647C24">
                    <w:rPr>
                      <w:bCs/>
                      <w:sz w:val="22"/>
                      <w:szCs w:val="22"/>
                      <w:lang w:eastAsia="x-none"/>
                    </w:rPr>
                    <w:t>Тел. 8 (35144) 99137, 99195</w:t>
                  </w:r>
                </w:p>
                <w:p w:rsidR="000475A2" w:rsidRPr="00647C24" w:rsidRDefault="000475A2" w:rsidP="00D73008">
                  <w:pPr>
                    <w:spacing w:after="120"/>
                    <w:contextualSpacing/>
                    <w:rPr>
                      <w:bCs/>
                      <w:lang w:eastAsia="x-none"/>
                    </w:rPr>
                  </w:pPr>
                  <w:r w:rsidRPr="00647C24">
                    <w:rPr>
                      <w:bCs/>
                      <w:sz w:val="22"/>
                      <w:szCs w:val="22"/>
                      <w:lang w:val="x-none" w:eastAsia="x-none"/>
                    </w:rPr>
                    <w:t>ИНН/КПП 7438002759/746001001</w:t>
                  </w:r>
                </w:p>
                <w:p w:rsidR="000475A2" w:rsidRPr="00647C24" w:rsidRDefault="000475A2" w:rsidP="00D73008">
                  <w:pPr>
                    <w:spacing w:after="120"/>
                    <w:contextualSpacing/>
                    <w:rPr>
                      <w:bCs/>
                      <w:lang w:val="x-none" w:eastAsia="x-none"/>
                    </w:rPr>
                  </w:pPr>
                  <w:r w:rsidRPr="00647C24">
                    <w:rPr>
                      <w:bCs/>
                      <w:sz w:val="22"/>
                      <w:szCs w:val="22"/>
                      <w:lang w:val="x-none" w:eastAsia="x-none"/>
                    </w:rPr>
                    <w:t xml:space="preserve">л/счет: 03693031940 </w:t>
                  </w:r>
                  <w:r w:rsidRPr="00647C24">
                    <w:rPr>
                      <w:bCs/>
                      <w:sz w:val="22"/>
                      <w:szCs w:val="22"/>
                      <w:lang w:eastAsia="x-none"/>
                    </w:rPr>
                    <w:t xml:space="preserve">в </w:t>
                  </w:r>
                  <w:r w:rsidRPr="00647C24">
                    <w:rPr>
                      <w:bCs/>
                      <w:sz w:val="22"/>
                      <w:szCs w:val="22"/>
                      <w:lang w:val="x-none" w:eastAsia="x-none"/>
                    </w:rPr>
                    <w:t>Управлени</w:t>
                  </w:r>
                  <w:r w:rsidRPr="00647C24">
                    <w:rPr>
                      <w:bCs/>
                      <w:sz w:val="22"/>
                      <w:szCs w:val="22"/>
                      <w:lang w:eastAsia="x-none"/>
                    </w:rPr>
                    <w:t>и</w:t>
                  </w:r>
                  <w:r w:rsidRPr="00647C24">
                    <w:rPr>
                      <w:bCs/>
                      <w:sz w:val="22"/>
                      <w:szCs w:val="22"/>
                      <w:lang w:val="x-none" w:eastAsia="x-none"/>
                    </w:rPr>
                    <w:t xml:space="preserve"> Федерального казначейства по Челябинской области</w:t>
                  </w:r>
                </w:p>
              </w:tc>
            </w:tr>
          </w:tbl>
          <w:p w:rsidR="000475A2" w:rsidRPr="00647C24" w:rsidRDefault="000475A2" w:rsidP="00D73008">
            <w:pPr>
              <w:suppressAutoHyphens/>
              <w:autoSpaceDE w:val="0"/>
              <w:autoSpaceDN w:val="0"/>
              <w:adjustRightInd w:val="0"/>
              <w:rPr>
                <w:lang w:val="x-none"/>
              </w:rPr>
            </w:pPr>
          </w:p>
          <w:p w:rsidR="000475A2" w:rsidRDefault="000475A2" w:rsidP="00D73008">
            <w:pPr>
              <w:suppressAutoHyphens/>
              <w:autoSpaceDE w:val="0"/>
              <w:autoSpaceDN w:val="0"/>
              <w:adjustRightInd w:val="0"/>
            </w:pPr>
            <w:r w:rsidRPr="00647C24">
              <w:rPr>
                <w:sz w:val="22"/>
                <w:szCs w:val="22"/>
              </w:rPr>
              <w:t xml:space="preserve">Глава </w:t>
            </w:r>
            <w:proofErr w:type="spellStart"/>
            <w:r>
              <w:rPr>
                <w:sz w:val="22"/>
                <w:szCs w:val="22"/>
              </w:rPr>
              <w:t>Полетаевского</w:t>
            </w:r>
            <w:proofErr w:type="spellEnd"/>
            <w:r>
              <w:rPr>
                <w:sz w:val="22"/>
                <w:szCs w:val="22"/>
              </w:rPr>
              <w:t xml:space="preserve"> </w:t>
            </w:r>
            <w:r w:rsidRPr="00647C24">
              <w:rPr>
                <w:sz w:val="22"/>
                <w:szCs w:val="22"/>
              </w:rPr>
              <w:t xml:space="preserve">сельского поселения     </w:t>
            </w:r>
          </w:p>
          <w:p w:rsidR="000475A2" w:rsidRPr="00647C24" w:rsidRDefault="000475A2" w:rsidP="00D73008">
            <w:pPr>
              <w:suppressAutoHyphens/>
              <w:autoSpaceDE w:val="0"/>
              <w:autoSpaceDN w:val="0"/>
              <w:adjustRightInd w:val="0"/>
            </w:pPr>
            <w:r w:rsidRPr="00647C24">
              <w:rPr>
                <w:sz w:val="22"/>
                <w:szCs w:val="22"/>
              </w:rPr>
              <w:t xml:space="preserve">   </w:t>
            </w:r>
          </w:p>
          <w:p w:rsidR="000475A2" w:rsidRPr="00647C24" w:rsidRDefault="000475A2" w:rsidP="00D73008">
            <w:pPr>
              <w:tabs>
                <w:tab w:val="left" w:pos="3544"/>
              </w:tabs>
              <w:autoSpaceDE w:val="0"/>
              <w:autoSpaceDN w:val="0"/>
              <w:adjustRightInd w:val="0"/>
            </w:pPr>
            <w:r w:rsidRPr="00647C24">
              <w:rPr>
                <w:sz w:val="22"/>
                <w:szCs w:val="22"/>
              </w:rPr>
              <w:t>________________________ Е.Я. Лаврова</w:t>
            </w:r>
          </w:p>
          <w:p w:rsidR="000475A2" w:rsidRPr="00647C24" w:rsidRDefault="000475A2" w:rsidP="00D73008">
            <w:pPr>
              <w:autoSpaceDE w:val="0"/>
              <w:autoSpaceDN w:val="0"/>
              <w:adjustRightInd w:val="0"/>
              <w:spacing w:after="60"/>
              <w:jc w:val="both"/>
            </w:pPr>
            <w:r w:rsidRPr="00647C24">
              <w:rPr>
                <w:sz w:val="22"/>
                <w:szCs w:val="22"/>
              </w:rPr>
              <w:t>М.П.</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0475A2" w:rsidRPr="00647C24" w:rsidRDefault="000475A2" w:rsidP="00D73008">
            <w:pPr>
              <w:autoSpaceDE w:val="0"/>
              <w:autoSpaceDN w:val="0"/>
              <w:adjustRightInd w:val="0"/>
              <w:spacing w:after="60"/>
              <w:rPr>
                <w:b/>
                <w:bCs/>
                <w:u w:val="single"/>
              </w:rPr>
            </w:pPr>
            <w:r w:rsidRPr="00647C24">
              <w:rPr>
                <w:b/>
                <w:bCs/>
                <w:sz w:val="22"/>
                <w:szCs w:val="22"/>
                <w:u w:val="single"/>
              </w:rPr>
              <w:t>Подрядчик</w:t>
            </w: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suppressAutoHyphens/>
              <w:autoSpaceDE w:val="0"/>
              <w:autoSpaceDN w:val="0"/>
              <w:adjustRightInd w:val="0"/>
              <w:rPr>
                <w:b/>
              </w:rPr>
            </w:pPr>
          </w:p>
          <w:p w:rsidR="000475A2" w:rsidRPr="00647C24" w:rsidRDefault="000475A2" w:rsidP="00D73008">
            <w:pPr>
              <w:tabs>
                <w:tab w:val="left" w:pos="3544"/>
              </w:tabs>
              <w:autoSpaceDE w:val="0"/>
              <w:autoSpaceDN w:val="0"/>
              <w:adjustRightInd w:val="0"/>
            </w:pPr>
            <w:r w:rsidRPr="00647C24">
              <w:rPr>
                <w:sz w:val="22"/>
                <w:szCs w:val="22"/>
              </w:rPr>
              <w:t xml:space="preserve">___________________________ </w:t>
            </w:r>
          </w:p>
          <w:p w:rsidR="000475A2" w:rsidRPr="00647C24" w:rsidRDefault="000475A2" w:rsidP="00D73008">
            <w:pPr>
              <w:autoSpaceDE w:val="0"/>
              <w:autoSpaceDN w:val="0"/>
              <w:adjustRightInd w:val="0"/>
              <w:spacing w:after="60"/>
              <w:rPr>
                <w:b/>
              </w:rPr>
            </w:pPr>
            <w:r w:rsidRPr="00647C24">
              <w:rPr>
                <w:sz w:val="22"/>
                <w:szCs w:val="22"/>
              </w:rPr>
              <w:t>М.П.</w:t>
            </w:r>
          </w:p>
        </w:tc>
      </w:tr>
    </w:tbl>
    <w:p w:rsidR="000475A2" w:rsidRPr="00647C24" w:rsidRDefault="000475A2" w:rsidP="000475A2">
      <w:pPr>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Default="009E1603" w:rsidP="009E1603">
      <w:pPr>
        <w:jc w:val="right"/>
        <w:rPr>
          <w:sz w:val="22"/>
          <w:szCs w:val="22"/>
        </w:rPr>
      </w:pPr>
    </w:p>
    <w:p w:rsidR="009E1603" w:rsidRPr="00B519A7" w:rsidRDefault="009E1603" w:rsidP="009E1603">
      <w:pPr>
        <w:pStyle w:val="a4"/>
        <w:ind w:left="0"/>
        <w:jc w:val="right"/>
        <w:rPr>
          <w:rFonts w:ascii="Times New Roman" w:hAnsi="Times New Roman"/>
          <w:sz w:val="20"/>
          <w:szCs w:val="20"/>
        </w:rPr>
      </w:pPr>
      <w:r w:rsidRPr="00B519A7">
        <w:rPr>
          <w:rFonts w:ascii="Times New Roman" w:hAnsi="Times New Roman"/>
          <w:sz w:val="20"/>
          <w:szCs w:val="20"/>
        </w:rPr>
        <w:t xml:space="preserve">Приложение №1 к </w:t>
      </w:r>
      <w:r>
        <w:rPr>
          <w:rFonts w:ascii="Times New Roman" w:hAnsi="Times New Roman"/>
          <w:sz w:val="20"/>
          <w:szCs w:val="20"/>
        </w:rPr>
        <w:t>контракту</w:t>
      </w:r>
    </w:p>
    <w:p w:rsidR="009E1603" w:rsidRPr="007B2FF6" w:rsidRDefault="009E1603" w:rsidP="009E1603">
      <w:pPr>
        <w:rPr>
          <w:b/>
          <w:sz w:val="22"/>
          <w:szCs w:val="22"/>
        </w:rPr>
      </w:pPr>
    </w:p>
    <w:p w:rsidR="00540ED9" w:rsidRPr="00D73008" w:rsidRDefault="00540ED9" w:rsidP="00540ED9">
      <w:pPr>
        <w:jc w:val="center"/>
        <w:rPr>
          <w:b/>
          <w:bCs/>
          <w:sz w:val="20"/>
          <w:szCs w:val="20"/>
        </w:rPr>
      </w:pPr>
      <w:r w:rsidRPr="00D73008">
        <w:rPr>
          <w:b/>
          <w:bCs/>
          <w:sz w:val="20"/>
          <w:szCs w:val="20"/>
        </w:rPr>
        <w:t>ТЕХНИЧЕСКОЕ ЗАДАНИЕ</w:t>
      </w:r>
    </w:p>
    <w:p w:rsidR="00540ED9" w:rsidRPr="00D73008" w:rsidRDefault="00540ED9" w:rsidP="00540ED9">
      <w:pPr>
        <w:jc w:val="center"/>
        <w:rPr>
          <w:sz w:val="20"/>
          <w:szCs w:val="20"/>
        </w:rPr>
      </w:pPr>
      <w:proofErr w:type="gramStart"/>
      <w:r w:rsidRPr="00D73008">
        <w:rPr>
          <w:sz w:val="20"/>
          <w:szCs w:val="20"/>
        </w:rPr>
        <w:t>выполнение</w:t>
      </w:r>
      <w:proofErr w:type="gramEnd"/>
      <w:r w:rsidRPr="00D73008">
        <w:rPr>
          <w:sz w:val="20"/>
          <w:szCs w:val="20"/>
        </w:rPr>
        <w:t xml:space="preserve"> работ по капитальному ремонту теплотрассы и водопровода на территории базы ЖКХ в </w:t>
      </w:r>
      <w:proofErr w:type="spellStart"/>
      <w:r w:rsidRPr="00D73008">
        <w:rPr>
          <w:sz w:val="20"/>
          <w:szCs w:val="20"/>
        </w:rPr>
        <w:t>п.Полетаево</w:t>
      </w:r>
      <w:proofErr w:type="spellEnd"/>
      <w:r w:rsidRPr="00D73008">
        <w:rPr>
          <w:sz w:val="20"/>
          <w:szCs w:val="20"/>
        </w:rPr>
        <w:t xml:space="preserve"> Сосновского муниципального района Челябинской области.</w:t>
      </w:r>
    </w:p>
    <w:p w:rsidR="00540ED9" w:rsidRPr="00D73008" w:rsidRDefault="00540ED9" w:rsidP="00540ED9">
      <w:pPr>
        <w:pStyle w:val="Style787"/>
        <w:spacing w:line="240" w:lineRule="auto"/>
        <w:jc w:val="center"/>
        <w:rPr>
          <w:lang w:eastAsia="en-US"/>
        </w:rPr>
      </w:pPr>
    </w:p>
    <w:p w:rsidR="00540ED9" w:rsidRPr="00D73008" w:rsidRDefault="00540ED9" w:rsidP="00540ED9">
      <w:pPr>
        <w:keepNext/>
        <w:keepLines/>
        <w:suppressAutoHyphens/>
        <w:spacing w:line="100" w:lineRule="atLeast"/>
        <w:ind w:firstLine="709"/>
        <w:jc w:val="both"/>
        <w:rPr>
          <w:sz w:val="20"/>
          <w:szCs w:val="20"/>
          <w:lang w:eastAsia="ar-SA"/>
        </w:rPr>
      </w:pPr>
      <w:r w:rsidRPr="00D73008">
        <w:rPr>
          <w:b/>
          <w:sz w:val="20"/>
          <w:szCs w:val="20"/>
          <w:lang w:eastAsia="ar-SA"/>
        </w:rPr>
        <w:t>1. Сведения о заказчике</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 xml:space="preserve">Администрация </w:t>
      </w:r>
      <w:proofErr w:type="spellStart"/>
      <w:r w:rsidRPr="00D73008">
        <w:rPr>
          <w:sz w:val="20"/>
          <w:szCs w:val="20"/>
          <w:lang w:eastAsia="ar-SA"/>
        </w:rPr>
        <w:t>Полетаевского</w:t>
      </w:r>
      <w:proofErr w:type="spellEnd"/>
      <w:r w:rsidRPr="00D73008">
        <w:rPr>
          <w:sz w:val="20"/>
          <w:szCs w:val="20"/>
          <w:lang w:eastAsia="ar-SA"/>
        </w:rPr>
        <w:t xml:space="preserve"> сельского поселения Сосновского муниципального района Челябинской области. </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 xml:space="preserve">Адрес местонахождения: 456520, Челябинская область, Сосновский район, п. Полетаево, ул. </w:t>
      </w:r>
      <w:proofErr w:type="spellStart"/>
      <w:r w:rsidRPr="00D73008">
        <w:rPr>
          <w:sz w:val="20"/>
          <w:szCs w:val="20"/>
          <w:lang w:eastAsia="ar-SA"/>
        </w:rPr>
        <w:t>Полетаевская</w:t>
      </w:r>
      <w:proofErr w:type="spellEnd"/>
      <w:r w:rsidRPr="00D73008">
        <w:rPr>
          <w:sz w:val="20"/>
          <w:szCs w:val="20"/>
          <w:lang w:eastAsia="ar-SA"/>
        </w:rPr>
        <w:t xml:space="preserve">, д. 46, тел. 8 (351) 44-99-137. </w:t>
      </w:r>
    </w:p>
    <w:p w:rsidR="00540ED9" w:rsidRPr="00D73008" w:rsidRDefault="00540ED9" w:rsidP="00540ED9">
      <w:pPr>
        <w:suppressAutoHyphens/>
        <w:spacing w:line="100" w:lineRule="atLeast"/>
        <w:ind w:firstLine="709"/>
        <w:jc w:val="both"/>
        <w:rPr>
          <w:sz w:val="20"/>
          <w:szCs w:val="20"/>
        </w:rPr>
      </w:pPr>
      <w:r w:rsidRPr="00D73008">
        <w:rPr>
          <w:sz w:val="20"/>
          <w:szCs w:val="20"/>
          <w:lang w:eastAsia="ar-SA"/>
        </w:rPr>
        <w:t xml:space="preserve">Адрес электронной почты: </w:t>
      </w:r>
      <w:hyperlink r:id="rId41" w:history="1">
        <w:r w:rsidRPr="00D73008">
          <w:rPr>
            <w:rStyle w:val="a3"/>
            <w:sz w:val="20"/>
            <w:szCs w:val="20"/>
            <w:lang w:val="en-US"/>
          </w:rPr>
          <w:t>zakupki</w:t>
        </w:r>
        <w:r w:rsidRPr="00D73008">
          <w:rPr>
            <w:rStyle w:val="a3"/>
            <w:sz w:val="20"/>
            <w:szCs w:val="20"/>
          </w:rPr>
          <w:t>_74@</w:t>
        </w:r>
        <w:r w:rsidRPr="00D73008">
          <w:rPr>
            <w:rStyle w:val="a3"/>
            <w:sz w:val="20"/>
            <w:szCs w:val="20"/>
            <w:lang w:val="en-US"/>
          </w:rPr>
          <w:t>mail</w:t>
        </w:r>
        <w:r w:rsidRPr="00D73008">
          <w:rPr>
            <w:rStyle w:val="a3"/>
            <w:sz w:val="20"/>
            <w:szCs w:val="20"/>
          </w:rPr>
          <w:t>.</w:t>
        </w:r>
        <w:proofErr w:type="spellStart"/>
        <w:r w:rsidRPr="00D73008">
          <w:rPr>
            <w:rStyle w:val="a3"/>
            <w:sz w:val="20"/>
            <w:szCs w:val="20"/>
            <w:lang w:val="en-US"/>
          </w:rPr>
          <w:t>ru</w:t>
        </w:r>
        <w:proofErr w:type="spellEnd"/>
      </w:hyperlink>
    </w:p>
    <w:p w:rsidR="00540ED9" w:rsidRPr="00D73008" w:rsidRDefault="00540ED9" w:rsidP="00540ED9">
      <w:pPr>
        <w:suppressAutoHyphens/>
        <w:spacing w:line="100" w:lineRule="atLeast"/>
        <w:ind w:firstLine="709"/>
        <w:jc w:val="both"/>
        <w:rPr>
          <w:b/>
          <w:sz w:val="20"/>
          <w:szCs w:val="20"/>
          <w:lang w:eastAsia="ar-SA"/>
        </w:rPr>
      </w:pPr>
    </w:p>
    <w:p w:rsidR="00540ED9" w:rsidRPr="00D73008" w:rsidRDefault="00540ED9" w:rsidP="00540ED9">
      <w:pPr>
        <w:suppressAutoHyphens/>
        <w:spacing w:line="100" w:lineRule="atLeast"/>
        <w:ind w:firstLine="709"/>
        <w:jc w:val="both"/>
        <w:rPr>
          <w:sz w:val="20"/>
          <w:szCs w:val="20"/>
          <w:lang w:eastAsia="ar-SA"/>
        </w:rPr>
      </w:pPr>
      <w:r w:rsidRPr="00D73008">
        <w:rPr>
          <w:b/>
          <w:sz w:val="20"/>
          <w:szCs w:val="20"/>
          <w:lang w:eastAsia="ar-SA"/>
        </w:rPr>
        <w:t>2. Предмет закупки</w:t>
      </w:r>
    </w:p>
    <w:p w:rsidR="00540ED9" w:rsidRPr="00D73008" w:rsidRDefault="00540ED9" w:rsidP="00540ED9">
      <w:pPr>
        <w:ind w:firstLine="709"/>
        <w:jc w:val="both"/>
        <w:rPr>
          <w:sz w:val="20"/>
          <w:szCs w:val="20"/>
        </w:rPr>
      </w:pPr>
      <w:r w:rsidRPr="00D73008">
        <w:rPr>
          <w:sz w:val="20"/>
          <w:szCs w:val="20"/>
        </w:rPr>
        <w:t xml:space="preserve">Выполнение работ по капитальному ремонту теплотрассы и водопровода на территории базы ЖКХ в </w:t>
      </w:r>
      <w:proofErr w:type="spellStart"/>
      <w:r w:rsidRPr="00D73008">
        <w:rPr>
          <w:sz w:val="20"/>
          <w:szCs w:val="20"/>
        </w:rPr>
        <w:t>п.Полетаево</w:t>
      </w:r>
      <w:proofErr w:type="spellEnd"/>
      <w:r w:rsidRPr="00D73008">
        <w:rPr>
          <w:sz w:val="20"/>
          <w:szCs w:val="20"/>
        </w:rPr>
        <w:t xml:space="preserve"> Сосновского муниципального района Челябинской области.</w:t>
      </w:r>
    </w:p>
    <w:p w:rsidR="00540ED9" w:rsidRPr="00D73008" w:rsidRDefault="00540ED9" w:rsidP="00540ED9">
      <w:pPr>
        <w:ind w:firstLine="709"/>
        <w:jc w:val="both"/>
        <w:rPr>
          <w:b/>
          <w:iCs/>
          <w:sz w:val="20"/>
          <w:szCs w:val="20"/>
          <w:lang w:eastAsia="ar-SA"/>
        </w:rPr>
      </w:pPr>
    </w:p>
    <w:p w:rsidR="00540ED9" w:rsidRPr="00D73008" w:rsidRDefault="00540ED9" w:rsidP="00540ED9">
      <w:pPr>
        <w:ind w:left="709"/>
        <w:jc w:val="both"/>
        <w:rPr>
          <w:sz w:val="20"/>
          <w:szCs w:val="20"/>
        </w:rPr>
      </w:pPr>
      <w:r w:rsidRPr="00D73008">
        <w:rPr>
          <w:b/>
          <w:iCs/>
          <w:sz w:val="20"/>
          <w:szCs w:val="20"/>
          <w:lang w:eastAsia="ar-SA"/>
        </w:rPr>
        <w:t xml:space="preserve">3. </w:t>
      </w:r>
      <w:r w:rsidRPr="00D73008">
        <w:rPr>
          <w:b/>
          <w:sz w:val="20"/>
          <w:szCs w:val="20"/>
        </w:rPr>
        <w:t xml:space="preserve">Перечень нормативно-технических документов, обязательных при выполнении работ по Муниципальному контракту: </w:t>
      </w:r>
    </w:p>
    <w:p w:rsidR="00540ED9" w:rsidRPr="00D73008" w:rsidRDefault="00540ED9" w:rsidP="00540ED9">
      <w:pPr>
        <w:tabs>
          <w:tab w:val="left" w:pos="182"/>
          <w:tab w:val="left" w:pos="567"/>
          <w:tab w:val="left" w:pos="851"/>
        </w:tabs>
        <w:suppressAutoHyphens/>
        <w:spacing w:line="100" w:lineRule="atLeast"/>
        <w:ind w:firstLine="709"/>
        <w:jc w:val="both"/>
        <w:rPr>
          <w:sz w:val="20"/>
          <w:szCs w:val="20"/>
        </w:rPr>
      </w:pPr>
      <w:r w:rsidRPr="00D73008">
        <w:rPr>
          <w:iCs/>
          <w:sz w:val="20"/>
          <w:szCs w:val="20"/>
          <w:lang w:eastAsia="ar-SA"/>
        </w:rPr>
        <w:t>3.1. Согласно настоящему Техническому заданию Подрядчик выполняет работы,</w:t>
      </w:r>
      <w:r w:rsidRPr="00D73008">
        <w:rPr>
          <w:sz w:val="20"/>
          <w:szCs w:val="20"/>
        </w:rPr>
        <w:t xml:space="preserve"> предусмотренные настоящим Техническим заданием в полном соответствии с: </w:t>
      </w:r>
    </w:p>
    <w:p w:rsidR="00540ED9" w:rsidRPr="00D73008" w:rsidRDefault="00540ED9" w:rsidP="00540ED9">
      <w:pPr>
        <w:pStyle w:val="a4"/>
        <w:numPr>
          <w:ilvl w:val="0"/>
          <w:numId w:val="20"/>
        </w:numPr>
        <w:spacing w:after="0" w:line="240" w:lineRule="auto"/>
        <w:ind w:left="709"/>
        <w:jc w:val="both"/>
        <w:rPr>
          <w:rFonts w:ascii="Times New Roman" w:eastAsia="Times New Roman" w:hAnsi="Times New Roman" w:cs="Times New Roman"/>
          <w:sz w:val="20"/>
          <w:szCs w:val="20"/>
          <w:lang w:eastAsia="ru-RU"/>
        </w:rPr>
      </w:pPr>
      <w:proofErr w:type="gramStart"/>
      <w:r w:rsidRPr="00D73008">
        <w:rPr>
          <w:rFonts w:ascii="Times New Roman" w:eastAsia="Times New Roman" w:hAnsi="Times New Roman" w:cs="Times New Roman"/>
          <w:sz w:val="20"/>
          <w:szCs w:val="20"/>
          <w:lang w:eastAsia="ru-RU"/>
        </w:rPr>
        <w:t>локальным</w:t>
      </w:r>
      <w:proofErr w:type="gramEnd"/>
      <w:r w:rsidRPr="00D73008">
        <w:rPr>
          <w:rFonts w:ascii="Times New Roman" w:eastAsia="Times New Roman" w:hAnsi="Times New Roman" w:cs="Times New Roman"/>
          <w:sz w:val="20"/>
          <w:szCs w:val="20"/>
          <w:lang w:eastAsia="ru-RU"/>
        </w:rPr>
        <w:t xml:space="preserve"> сметным расчетом (Приложение №1 к настоящему Техническому заданию)</w:t>
      </w:r>
      <w:r w:rsidRPr="00D73008">
        <w:rPr>
          <w:rFonts w:ascii="Times New Roman" w:eastAsia="Times New Roman" w:hAnsi="Times New Roman" w:cs="Times New Roman"/>
          <w:b/>
          <w:color w:val="000000"/>
          <w:spacing w:val="1"/>
          <w:sz w:val="20"/>
          <w:szCs w:val="20"/>
          <w:lang w:eastAsia="ru-RU"/>
        </w:rPr>
        <w:t>,</w:t>
      </w:r>
    </w:p>
    <w:p w:rsidR="00540ED9" w:rsidRPr="00D73008" w:rsidRDefault="00540ED9" w:rsidP="00540ED9">
      <w:pPr>
        <w:pStyle w:val="a4"/>
        <w:numPr>
          <w:ilvl w:val="0"/>
          <w:numId w:val="20"/>
        </w:numPr>
        <w:spacing w:after="0" w:line="240" w:lineRule="auto"/>
        <w:ind w:left="709"/>
        <w:jc w:val="both"/>
        <w:rPr>
          <w:rFonts w:ascii="Times New Roman" w:eastAsia="Times New Roman" w:hAnsi="Times New Roman" w:cs="Times New Roman"/>
          <w:sz w:val="20"/>
          <w:szCs w:val="20"/>
          <w:lang w:eastAsia="ru-RU"/>
        </w:rPr>
      </w:pPr>
      <w:proofErr w:type="gramStart"/>
      <w:r w:rsidRPr="00D73008">
        <w:rPr>
          <w:rFonts w:ascii="Times New Roman" w:eastAsia="Times New Roman" w:hAnsi="Times New Roman" w:cs="Times New Roman"/>
          <w:sz w:val="20"/>
          <w:szCs w:val="20"/>
          <w:lang w:eastAsia="ru-RU"/>
        </w:rPr>
        <w:t>действующим</w:t>
      </w:r>
      <w:proofErr w:type="gramEnd"/>
      <w:r w:rsidRPr="00D73008">
        <w:rPr>
          <w:rFonts w:ascii="Times New Roman" w:eastAsia="Times New Roman" w:hAnsi="Times New Roman" w:cs="Times New Roman"/>
          <w:sz w:val="20"/>
          <w:szCs w:val="20"/>
          <w:lang w:eastAsia="ru-RU"/>
        </w:rPr>
        <w:t xml:space="preserve"> законодательством Российской Федерации, в том числе:</w:t>
      </w:r>
    </w:p>
    <w:p w:rsidR="00540ED9" w:rsidRPr="00D73008" w:rsidRDefault="00540ED9" w:rsidP="00540ED9">
      <w:pPr>
        <w:ind w:left="709"/>
        <w:jc w:val="both"/>
        <w:rPr>
          <w:sz w:val="20"/>
          <w:szCs w:val="20"/>
        </w:rPr>
      </w:pPr>
      <w:r w:rsidRPr="00D73008">
        <w:rPr>
          <w:sz w:val="20"/>
          <w:szCs w:val="20"/>
        </w:rPr>
        <w:t>Градостроительному кодексу Российской Федерации,</w:t>
      </w:r>
    </w:p>
    <w:p w:rsidR="00540ED9" w:rsidRPr="00D73008" w:rsidRDefault="00540ED9" w:rsidP="00540ED9">
      <w:pPr>
        <w:ind w:left="709"/>
        <w:jc w:val="both"/>
        <w:rPr>
          <w:sz w:val="20"/>
          <w:szCs w:val="20"/>
        </w:rPr>
      </w:pPr>
      <w:r w:rsidRPr="00D73008">
        <w:rPr>
          <w:sz w:val="20"/>
          <w:szCs w:val="20"/>
        </w:rPr>
        <w:t>Гражданскому кодексу Российской Федерации,</w:t>
      </w:r>
    </w:p>
    <w:p w:rsidR="00540ED9" w:rsidRPr="00D73008" w:rsidRDefault="00540ED9" w:rsidP="00540ED9">
      <w:pPr>
        <w:jc w:val="both"/>
        <w:rPr>
          <w:sz w:val="20"/>
          <w:szCs w:val="20"/>
        </w:rPr>
      </w:pPr>
      <w:r w:rsidRPr="00D73008">
        <w:rPr>
          <w:sz w:val="20"/>
          <w:szCs w:val="20"/>
        </w:rPr>
        <w:t xml:space="preserve">            Санитарному законодательству Российской Федерации,</w:t>
      </w:r>
    </w:p>
    <w:p w:rsidR="00540ED9" w:rsidRPr="00D73008" w:rsidRDefault="00540ED9" w:rsidP="00540ED9">
      <w:pPr>
        <w:ind w:left="709"/>
        <w:jc w:val="both"/>
        <w:rPr>
          <w:sz w:val="20"/>
          <w:szCs w:val="20"/>
        </w:rPr>
      </w:pPr>
      <w:r w:rsidRPr="00D73008">
        <w:rPr>
          <w:sz w:val="20"/>
          <w:szCs w:val="20"/>
        </w:rPr>
        <w:t>Федеральному закону от 22.07.2008 №123-ФЗ «Технический регламент о требованиях пожарной безопасности»,</w:t>
      </w:r>
    </w:p>
    <w:p w:rsidR="00540ED9" w:rsidRPr="00D73008" w:rsidRDefault="00540ED9" w:rsidP="00540ED9">
      <w:pPr>
        <w:ind w:left="709"/>
        <w:jc w:val="both"/>
        <w:rPr>
          <w:sz w:val="20"/>
          <w:szCs w:val="20"/>
        </w:rPr>
      </w:pPr>
      <w:r w:rsidRPr="00D73008">
        <w:rPr>
          <w:sz w:val="20"/>
          <w:szCs w:val="20"/>
        </w:rPr>
        <w:t xml:space="preserve">Федеральному закону от 30.12.2009 №384-ФЗ «Технический регламент о безопасности зданий и сооружений», </w:t>
      </w:r>
    </w:p>
    <w:p w:rsidR="00540ED9" w:rsidRPr="00D73008" w:rsidRDefault="00540ED9" w:rsidP="00540ED9">
      <w:pPr>
        <w:ind w:left="709"/>
        <w:jc w:val="both"/>
        <w:rPr>
          <w:sz w:val="20"/>
          <w:szCs w:val="20"/>
        </w:rPr>
      </w:pPr>
      <w:r w:rsidRPr="00D73008">
        <w:rPr>
          <w:sz w:val="20"/>
          <w:szCs w:val="20"/>
        </w:rPr>
        <w:t>Федеральному закону от 29.12.2004 г. № 190-ФЗ «Градостроительный кодекс Российской Федерации»,</w:t>
      </w:r>
    </w:p>
    <w:p w:rsidR="00540ED9" w:rsidRPr="00D73008" w:rsidRDefault="00540ED9" w:rsidP="00540ED9">
      <w:pPr>
        <w:ind w:left="709"/>
        <w:jc w:val="both"/>
        <w:rPr>
          <w:sz w:val="20"/>
          <w:szCs w:val="20"/>
          <w:highlight w:val="yellow"/>
        </w:rPr>
      </w:pPr>
      <w:r w:rsidRPr="00D73008">
        <w:rPr>
          <w:sz w:val="20"/>
          <w:szCs w:val="20"/>
        </w:rPr>
        <w:t>Федеральному закону от 30.12.2002 г. №184-ФЗ «О техническом регулировании»,</w:t>
      </w:r>
    </w:p>
    <w:p w:rsidR="00540ED9" w:rsidRPr="00D73008" w:rsidRDefault="00540ED9" w:rsidP="00540ED9">
      <w:pPr>
        <w:pStyle w:val="a7"/>
        <w:ind w:firstLine="709"/>
        <w:rPr>
          <w:sz w:val="20"/>
          <w:szCs w:val="20"/>
        </w:rPr>
      </w:pPr>
      <w:r w:rsidRPr="00D73008">
        <w:rPr>
          <w:sz w:val="20"/>
          <w:szCs w:val="20"/>
        </w:rPr>
        <w:t>- СНиП 3.04.01-87 «Изоляционные и отделочные покрытия»,</w:t>
      </w:r>
    </w:p>
    <w:p w:rsidR="00540ED9" w:rsidRPr="00D73008" w:rsidRDefault="00540ED9" w:rsidP="00540ED9">
      <w:pPr>
        <w:contextualSpacing/>
        <w:jc w:val="both"/>
        <w:rPr>
          <w:sz w:val="20"/>
          <w:szCs w:val="20"/>
          <w:lang w:val="x-none"/>
        </w:rPr>
      </w:pPr>
      <w:r w:rsidRPr="00D73008">
        <w:rPr>
          <w:sz w:val="20"/>
          <w:szCs w:val="20"/>
        </w:rPr>
        <w:t xml:space="preserve">             - </w:t>
      </w:r>
      <w:r w:rsidRPr="00D73008">
        <w:rPr>
          <w:sz w:val="20"/>
          <w:szCs w:val="20"/>
          <w:lang w:val="x-none"/>
        </w:rPr>
        <w:t>СНиП 12-03-2001 «Безопасность труда в строительстве. Часть 1. Общие требования</w:t>
      </w:r>
      <w:r w:rsidRPr="00D73008">
        <w:rPr>
          <w:sz w:val="20"/>
          <w:szCs w:val="20"/>
        </w:rPr>
        <w:t>»</w:t>
      </w:r>
      <w:r w:rsidRPr="00D73008">
        <w:rPr>
          <w:sz w:val="20"/>
          <w:szCs w:val="20"/>
          <w:lang w:val="x-none"/>
        </w:rPr>
        <w:t xml:space="preserve"> </w:t>
      </w:r>
    </w:p>
    <w:p w:rsidR="00540ED9" w:rsidRPr="00D73008" w:rsidRDefault="00540ED9" w:rsidP="00540ED9">
      <w:pPr>
        <w:contextualSpacing/>
        <w:jc w:val="both"/>
        <w:rPr>
          <w:sz w:val="20"/>
          <w:szCs w:val="20"/>
          <w:lang w:val="x-none"/>
        </w:rPr>
      </w:pPr>
      <w:r w:rsidRPr="00D73008">
        <w:rPr>
          <w:sz w:val="20"/>
          <w:szCs w:val="20"/>
        </w:rPr>
        <w:t xml:space="preserve">             - </w:t>
      </w:r>
      <w:r w:rsidRPr="00D73008">
        <w:rPr>
          <w:sz w:val="20"/>
          <w:szCs w:val="20"/>
          <w:lang w:val="x-none"/>
        </w:rPr>
        <w:t>СНиП 12-04-2002 «Безопасность труда в строительстве. Часть 2. Строительное производство»</w:t>
      </w:r>
    </w:p>
    <w:p w:rsidR="00540ED9" w:rsidRPr="00D73008" w:rsidRDefault="00540ED9" w:rsidP="00540ED9">
      <w:pPr>
        <w:pStyle w:val="a7"/>
        <w:ind w:firstLine="709"/>
        <w:rPr>
          <w:sz w:val="20"/>
          <w:szCs w:val="20"/>
        </w:rPr>
      </w:pPr>
      <w:r w:rsidRPr="00D73008">
        <w:rPr>
          <w:sz w:val="20"/>
          <w:szCs w:val="20"/>
        </w:rPr>
        <w:t>- ГОСТ 10705-80 «Трубы стальные электросварные. Технические условия»</w:t>
      </w:r>
    </w:p>
    <w:p w:rsidR="00540ED9" w:rsidRPr="00D73008" w:rsidRDefault="00540ED9" w:rsidP="00540ED9">
      <w:pPr>
        <w:pStyle w:val="a7"/>
        <w:ind w:firstLine="709"/>
        <w:rPr>
          <w:sz w:val="20"/>
          <w:szCs w:val="20"/>
        </w:rPr>
      </w:pPr>
      <w:r w:rsidRPr="00D73008">
        <w:rPr>
          <w:sz w:val="20"/>
          <w:szCs w:val="20"/>
        </w:rPr>
        <w:t>- ГОСТ 28343-89 «Краны шаровые стальные фланцевые. Технические требования»</w:t>
      </w:r>
    </w:p>
    <w:p w:rsidR="00540ED9" w:rsidRPr="00D73008" w:rsidRDefault="00540ED9" w:rsidP="00540ED9">
      <w:pPr>
        <w:pStyle w:val="a7"/>
        <w:ind w:firstLine="709"/>
        <w:rPr>
          <w:sz w:val="20"/>
          <w:szCs w:val="20"/>
        </w:rPr>
      </w:pPr>
      <w:r w:rsidRPr="00D73008">
        <w:rPr>
          <w:sz w:val="20"/>
          <w:szCs w:val="20"/>
        </w:rPr>
        <w:t>- ГОСТ Р 53671-2009 «Арматура трубопроводная. Затворы и клапаны обратные. Общие технические условия»</w:t>
      </w:r>
    </w:p>
    <w:p w:rsidR="00540ED9" w:rsidRPr="00D73008" w:rsidRDefault="00540ED9" w:rsidP="00540ED9">
      <w:pPr>
        <w:pStyle w:val="a7"/>
        <w:ind w:firstLine="709"/>
        <w:rPr>
          <w:sz w:val="20"/>
          <w:szCs w:val="20"/>
        </w:rPr>
      </w:pPr>
      <w:r w:rsidRPr="00D73008">
        <w:rPr>
          <w:sz w:val="20"/>
          <w:szCs w:val="20"/>
        </w:rPr>
        <w:t xml:space="preserve">- ГОСТ 25129-82 «Грунтовка ГФ-021. Технические условия» </w:t>
      </w:r>
    </w:p>
    <w:p w:rsidR="00540ED9" w:rsidRPr="00D73008" w:rsidRDefault="00540ED9" w:rsidP="00540ED9">
      <w:pPr>
        <w:pStyle w:val="a7"/>
        <w:ind w:firstLine="709"/>
        <w:rPr>
          <w:bCs/>
          <w:spacing w:val="2"/>
          <w:kern w:val="36"/>
          <w:sz w:val="20"/>
          <w:szCs w:val="20"/>
        </w:rPr>
      </w:pPr>
      <w:r w:rsidRPr="00D73008">
        <w:rPr>
          <w:sz w:val="20"/>
          <w:szCs w:val="20"/>
        </w:rPr>
        <w:t xml:space="preserve">- </w:t>
      </w:r>
      <w:r w:rsidRPr="00D73008">
        <w:rPr>
          <w:bCs/>
          <w:spacing w:val="2"/>
          <w:kern w:val="36"/>
          <w:sz w:val="20"/>
          <w:szCs w:val="20"/>
        </w:rPr>
        <w:t>ГОСТ 5631-79 «Лак БТ-577 и краска БТ-177.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8267-93 «Щебень и гравий из плотных горных пород для строительных работ. Технические условия»</w:t>
      </w:r>
    </w:p>
    <w:p w:rsidR="00540ED9" w:rsidRPr="00D73008" w:rsidRDefault="00540ED9" w:rsidP="00540ED9">
      <w:pPr>
        <w:shd w:val="clear" w:color="auto" w:fill="FFFFFF"/>
        <w:textAlignment w:val="baseline"/>
        <w:outlineLvl w:val="0"/>
        <w:rPr>
          <w:bCs/>
          <w:spacing w:val="2"/>
          <w:kern w:val="36"/>
          <w:sz w:val="20"/>
          <w:szCs w:val="20"/>
        </w:rPr>
      </w:pPr>
      <w:r w:rsidRPr="00D73008">
        <w:rPr>
          <w:bCs/>
          <w:spacing w:val="2"/>
          <w:kern w:val="36"/>
          <w:sz w:val="20"/>
          <w:szCs w:val="20"/>
        </w:rPr>
        <w:t xml:space="preserve">           - ГОСТ 9702-87 «Краны конусные и шаровые. Основные параметры»</w:t>
      </w:r>
    </w:p>
    <w:p w:rsidR="00540ED9" w:rsidRPr="00D73008" w:rsidRDefault="00540ED9" w:rsidP="00540ED9">
      <w:pPr>
        <w:ind w:left="709"/>
        <w:jc w:val="both"/>
        <w:rPr>
          <w:sz w:val="20"/>
          <w:szCs w:val="20"/>
        </w:rPr>
      </w:pPr>
      <w:r w:rsidRPr="00D73008">
        <w:rPr>
          <w:sz w:val="20"/>
          <w:szCs w:val="20"/>
        </w:rPr>
        <w:t>- ГОСТ 12.1.004-91 «Межгосударственный стандарт. Система стандартов безопасности труда. Пожарная безопасность. Общие требования»</w:t>
      </w:r>
    </w:p>
    <w:p w:rsidR="00540ED9" w:rsidRPr="00D73008" w:rsidRDefault="00540ED9" w:rsidP="00540ED9">
      <w:pPr>
        <w:pStyle w:val="a7"/>
        <w:rPr>
          <w:sz w:val="20"/>
          <w:szCs w:val="20"/>
        </w:rPr>
      </w:pPr>
      <w:r w:rsidRPr="00D73008">
        <w:rPr>
          <w:sz w:val="20"/>
          <w:szCs w:val="20"/>
        </w:rPr>
        <w:t xml:space="preserve">            - ГОСТ 18599-2001 «Трубы напорные из полиэтилена.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26434-2015 Плиты перекрытий железобетонные для жилых зданий. Типы и основные параметры</w:t>
      </w:r>
    </w:p>
    <w:p w:rsidR="00540ED9" w:rsidRPr="00D73008" w:rsidRDefault="00540ED9" w:rsidP="00540ED9">
      <w:pPr>
        <w:pStyle w:val="a7"/>
        <w:rPr>
          <w:sz w:val="20"/>
          <w:szCs w:val="20"/>
        </w:rPr>
      </w:pPr>
      <w:r w:rsidRPr="00D73008">
        <w:rPr>
          <w:sz w:val="20"/>
          <w:szCs w:val="20"/>
        </w:rPr>
        <w:t xml:space="preserve">            -  ТУ 6-48-87-92 «Стеклопластик рулонный марки РСТ.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13579-78 Блоки бетонные для стен подвалов.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26633-2012 Бетоны тяжелые и мелкозернистые. Технические условия</w:t>
      </w:r>
    </w:p>
    <w:p w:rsidR="00540ED9" w:rsidRPr="00D73008" w:rsidRDefault="00540ED9" w:rsidP="00540ED9">
      <w:pPr>
        <w:shd w:val="clear" w:color="auto" w:fill="FFFFFF"/>
        <w:textAlignment w:val="baseline"/>
        <w:outlineLvl w:val="0"/>
        <w:rPr>
          <w:bCs/>
          <w:spacing w:val="2"/>
          <w:kern w:val="36"/>
          <w:sz w:val="20"/>
          <w:szCs w:val="20"/>
        </w:rPr>
      </w:pPr>
      <w:r w:rsidRPr="00D73008">
        <w:rPr>
          <w:bCs/>
          <w:spacing w:val="2"/>
          <w:kern w:val="36"/>
          <w:sz w:val="20"/>
          <w:szCs w:val="20"/>
        </w:rPr>
        <w:t xml:space="preserve">       -       ГОСТ 21880-2011 «Маты из минеральной ваты прошивные теплоизоляционные.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5781-82 «Сталь горячекатаная для армирования железобетонных конструкций.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3634-99 «Люки смотровых колодцев и дождеприемники ливнесточных колодцев.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 ГОСТ 30884-2003 «Краски масляные, готовые к применению. Общие технические условия»</w:t>
      </w:r>
    </w:p>
    <w:p w:rsidR="00540ED9" w:rsidRPr="00D73008" w:rsidRDefault="00540ED9" w:rsidP="00540ED9">
      <w:pPr>
        <w:shd w:val="clear" w:color="auto" w:fill="FFFFFF"/>
        <w:jc w:val="both"/>
        <w:textAlignment w:val="baseline"/>
        <w:outlineLvl w:val="0"/>
        <w:rPr>
          <w:bCs/>
          <w:spacing w:val="2"/>
          <w:kern w:val="36"/>
          <w:sz w:val="20"/>
          <w:szCs w:val="20"/>
        </w:rPr>
      </w:pPr>
      <w:r w:rsidRPr="00D73008">
        <w:rPr>
          <w:bCs/>
          <w:spacing w:val="2"/>
          <w:kern w:val="36"/>
          <w:sz w:val="20"/>
          <w:szCs w:val="20"/>
        </w:rPr>
        <w:t xml:space="preserve">             -СП 61.13330.2012 «Тепловая изоляция оборудования и трубопроводов. Актуализированная редакция СНиП 41-03-2003»</w:t>
      </w:r>
    </w:p>
    <w:p w:rsidR="00540ED9" w:rsidRPr="00D73008" w:rsidRDefault="00540ED9" w:rsidP="00540ED9">
      <w:pPr>
        <w:widowControl w:val="0"/>
        <w:autoSpaceDE w:val="0"/>
        <w:autoSpaceDN w:val="0"/>
        <w:adjustRightInd w:val="0"/>
        <w:ind w:firstLine="708"/>
        <w:jc w:val="both"/>
        <w:rPr>
          <w:rFonts w:eastAsia="Arial Unicode MS"/>
          <w:sz w:val="20"/>
          <w:szCs w:val="20"/>
        </w:rPr>
      </w:pPr>
      <w:r w:rsidRPr="00D73008">
        <w:rPr>
          <w:rFonts w:eastAsia="Arial Unicode MS"/>
          <w:sz w:val="20"/>
          <w:szCs w:val="20"/>
        </w:rPr>
        <w:t>- СНиП 12-01-2004 «Организация строительства».</w:t>
      </w:r>
    </w:p>
    <w:p w:rsidR="00540ED9" w:rsidRPr="00D73008" w:rsidRDefault="00540ED9" w:rsidP="00540ED9">
      <w:pPr>
        <w:widowControl w:val="0"/>
        <w:autoSpaceDE w:val="0"/>
        <w:autoSpaceDN w:val="0"/>
        <w:adjustRightInd w:val="0"/>
        <w:ind w:firstLine="708"/>
        <w:jc w:val="both"/>
        <w:rPr>
          <w:rFonts w:eastAsia="Arial Unicode MS"/>
          <w:sz w:val="20"/>
          <w:szCs w:val="20"/>
        </w:rPr>
      </w:pPr>
      <w:r w:rsidRPr="00D73008">
        <w:rPr>
          <w:rFonts w:eastAsia="Arial Unicode MS"/>
          <w:sz w:val="20"/>
          <w:szCs w:val="20"/>
        </w:rPr>
        <w:t>- СНиП 2-01.02-85 «Правила и нормы по охране труда».</w:t>
      </w:r>
    </w:p>
    <w:p w:rsidR="00540ED9" w:rsidRPr="00D73008" w:rsidRDefault="00540ED9" w:rsidP="00540ED9">
      <w:pPr>
        <w:widowControl w:val="0"/>
        <w:autoSpaceDE w:val="0"/>
        <w:autoSpaceDN w:val="0"/>
        <w:adjustRightInd w:val="0"/>
        <w:ind w:firstLine="708"/>
        <w:jc w:val="both"/>
        <w:rPr>
          <w:rFonts w:eastAsia="Arial Unicode MS"/>
          <w:sz w:val="20"/>
          <w:szCs w:val="20"/>
        </w:rPr>
      </w:pPr>
      <w:r w:rsidRPr="00D73008">
        <w:rPr>
          <w:sz w:val="20"/>
          <w:szCs w:val="20"/>
        </w:rPr>
        <w:t>- СНиП 2.04.01-85. «Внутренний водопровод и канализация зданий»;</w:t>
      </w:r>
    </w:p>
    <w:p w:rsidR="00540ED9" w:rsidRPr="00D73008" w:rsidRDefault="00540ED9" w:rsidP="00540ED9">
      <w:pPr>
        <w:pStyle w:val="a7"/>
        <w:rPr>
          <w:sz w:val="20"/>
          <w:szCs w:val="20"/>
        </w:rPr>
      </w:pPr>
      <w:r w:rsidRPr="00D73008">
        <w:rPr>
          <w:sz w:val="20"/>
          <w:szCs w:val="20"/>
        </w:rPr>
        <w:t xml:space="preserve">              - Постановлением Правительства Российской Федерации от 21.06.2010 № 468 «Положение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w:t>
      </w:r>
    </w:p>
    <w:p w:rsidR="00540ED9" w:rsidRPr="00D73008" w:rsidRDefault="00540ED9" w:rsidP="00540ED9">
      <w:pPr>
        <w:pStyle w:val="a7"/>
        <w:ind w:left="709" w:hanging="284"/>
        <w:jc w:val="both"/>
        <w:rPr>
          <w:sz w:val="20"/>
          <w:szCs w:val="20"/>
        </w:rPr>
      </w:pPr>
      <w:r w:rsidRPr="00D73008">
        <w:rPr>
          <w:sz w:val="20"/>
          <w:szCs w:val="20"/>
        </w:rPr>
        <w:t xml:space="preserve">     </w:t>
      </w:r>
      <w:proofErr w:type="gramStart"/>
      <w:r w:rsidRPr="00D73008">
        <w:rPr>
          <w:sz w:val="20"/>
          <w:szCs w:val="20"/>
        </w:rPr>
        <w:t>а</w:t>
      </w:r>
      <w:proofErr w:type="gramEnd"/>
      <w:r w:rsidRPr="00D73008">
        <w:rPr>
          <w:sz w:val="20"/>
          <w:szCs w:val="20"/>
        </w:rPr>
        <w:t xml:space="preserve"> также СНиП, ГОСТами, техническими регламентами и другими документами, регламентирующими данные виды деятельности, либо требованиями, обычно предъявляемыми к работам соответствующего вида. </w:t>
      </w:r>
    </w:p>
    <w:p w:rsidR="00540ED9" w:rsidRPr="00D73008" w:rsidRDefault="00540ED9" w:rsidP="00540ED9">
      <w:pPr>
        <w:ind w:firstLine="709"/>
        <w:jc w:val="both"/>
        <w:rPr>
          <w:sz w:val="20"/>
          <w:szCs w:val="20"/>
        </w:rPr>
      </w:pPr>
      <w:r w:rsidRPr="00D73008">
        <w:rPr>
          <w:sz w:val="20"/>
          <w:szCs w:val="20"/>
        </w:rPr>
        <w:lastRenderedPageBreak/>
        <w:t xml:space="preserve">Все материалы и оборудование, используемые при выполнении работ, предусмотренных настоящим техническим заданием, должны иметь соответствующие сертификаты, технические паспорта или другие документы, удостоверяющие их качество. </w:t>
      </w:r>
    </w:p>
    <w:p w:rsidR="00540ED9" w:rsidRPr="00D73008" w:rsidRDefault="00540ED9" w:rsidP="00540ED9">
      <w:pPr>
        <w:ind w:firstLine="709"/>
        <w:jc w:val="both"/>
        <w:rPr>
          <w:sz w:val="20"/>
          <w:szCs w:val="20"/>
        </w:rPr>
      </w:pPr>
      <w:r w:rsidRPr="00D73008">
        <w:rPr>
          <w:sz w:val="20"/>
          <w:szCs w:val="20"/>
        </w:rPr>
        <w:t>При выполнении работ должны применяться новые материалы и оборудование, которые не были в употреблении, не прошли ремонт, в том числе восстановление, замену составных частей, восстановление потребительских свойств, сертифицированные в РФ.</w:t>
      </w:r>
    </w:p>
    <w:p w:rsidR="00540ED9" w:rsidRPr="00D73008" w:rsidRDefault="00540ED9" w:rsidP="00540ED9">
      <w:pPr>
        <w:ind w:firstLine="709"/>
        <w:jc w:val="both"/>
        <w:rPr>
          <w:sz w:val="20"/>
          <w:szCs w:val="20"/>
        </w:rPr>
      </w:pPr>
      <w:r w:rsidRPr="00D73008">
        <w:rPr>
          <w:sz w:val="20"/>
          <w:szCs w:val="20"/>
          <w:lang w:eastAsia="ar-SA"/>
        </w:rPr>
        <w:t>В случае, если в Техническом задании содержится указание на товарные знаки в отношении товаров, материалов, используемых или поставляемых при выполнении работ по контракту, применительно к таким товарным знакам следует читать «или эквивалент».</w:t>
      </w:r>
    </w:p>
    <w:p w:rsidR="00540ED9" w:rsidRPr="00D73008" w:rsidRDefault="00540ED9" w:rsidP="00540ED9">
      <w:pPr>
        <w:suppressAutoHyphens/>
        <w:spacing w:line="100" w:lineRule="atLeast"/>
        <w:ind w:firstLine="708"/>
        <w:rPr>
          <w:b/>
          <w:sz w:val="20"/>
          <w:szCs w:val="20"/>
          <w:lang w:eastAsia="ar-SA"/>
        </w:rPr>
      </w:pPr>
    </w:p>
    <w:p w:rsidR="00540ED9" w:rsidRPr="00D73008" w:rsidRDefault="00540ED9" w:rsidP="00540ED9">
      <w:pPr>
        <w:suppressAutoHyphens/>
        <w:spacing w:line="100" w:lineRule="atLeast"/>
        <w:ind w:firstLine="708"/>
        <w:rPr>
          <w:sz w:val="20"/>
          <w:szCs w:val="20"/>
          <w:lang w:eastAsia="ar-SA"/>
        </w:rPr>
      </w:pPr>
      <w:r w:rsidRPr="00D73008">
        <w:rPr>
          <w:b/>
          <w:sz w:val="20"/>
          <w:szCs w:val="20"/>
          <w:lang w:eastAsia="ar-SA"/>
        </w:rPr>
        <w:t>4. Место выполнения работ</w:t>
      </w:r>
    </w:p>
    <w:p w:rsidR="00540ED9" w:rsidRPr="00D73008" w:rsidRDefault="00540ED9" w:rsidP="00540ED9">
      <w:pPr>
        <w:suppressAutoHyphens/>
        <w:spacing w:line="100" w:lineRule="atLeast"/>
        <w:jc w:val="both"/>
        <w:rPr>
          <w:sz w:val="20"/>
          <w:szCs w:val="20"/>
          <w:lang w:eastAsia="ar-SA"/>
        </w:rPr>
      </w:pPr>
      <w:r w:rsidRPr="00D73008">
        <w:rPr>
          <w:sz w:val="20"/>
          <w:szCs w:val="20"/>
          <w:lang w:eastAsia="ar-SA"/>
        </w:rPr>
        <w:t xml:space="preserve">             Челябинская область, Сосновский район, п. Полетаево, база ЖКХ.</w:t>
      </w:r>
    </w:p>
    <w:p w:rsidR="00540ED9" w:rsidRPr="00D73008" w:rsidRDefault="00540ED9" w:rsidP="00540ED9">
      <w:pPr>
        <w:suppressAutoHyphens/>
        <w:spacing w:line="100" w:lineRule="atLeast"/>
        <w:jc w:val="both"/>
        <w:rPr>
          <w:sz w:val="20"/>
          <w:szCs w:val="20"/>
          <w:lang w:eastAsia="ar-SA"/>
        </w:rPr>
      </w:pPr>
    </w:p>
    <w:p w:rsidR="00540ED9" w:rsidRPr="00D73008" w:rsidRDefault="00540ED9" w:rsidP="00540ED9">
      <w:pPr>
        <w:suppressAutoHyphens/>
        <w:spacing w:line="100" w:lineRule="atLeast"/>
        <w:ind w:firstLine="708"/>
        <w:jc w:val="both"/>
        <w:rPr>
          <w:sz w:val="20"/>
          <w:szCs w:val="20"/>
          <w:lang w:eastAsia="ar-SA"/>
        </w:rPr>
      </w:pPr>
      <w:r w:rsidRPr="00D73008">
        <w:rPr>
          <w:b/>
          <w:sz w:val="20"/>
          <w:szCs w:val="20"/>
          <w:lang w:eastAsia="ar-SA"/>
        </w:rPr>
        <w:t>5. Сроки выполнения работ</w:t>
      </w:r>
    </w:p>
    <w:p w:rsidR="00540ED9" w:rsidRPr="00D73008" w:rsidRDefault="00540ED9" w:rsidP="00540ED9">
      <w:pPr>
        <w:suppressAutoHyphens/>
        <w:spacing w:line="100" w:lineRule="atLeast"/>
        <w:ind w:firstLine="708"/>
        <w:jc w:val="both"/>
        <w:rPr>
          <w:sz w:val="20"/>
          <w:szCs w:val="20"/>
          <w:lang w:eastAsia="ar-SA"/>
        </w:rPr>
      </w:pPr>
      <w:r w:rsidRPr="00D73008">
        <w:rPr>
          <w:sz w:val="20"/>
          <w:szCs w:val="20"/>
        </w:rPr>
        <w:t xml:space="preserve">Работы должны быть выполнены не позднее </w:t>
      </w:r>
      <w:r>
        <w:rPr>
          <w:sz w:val="20"/>
          <w:szCs w:val="20"/>
        </w:rPr>
        <w:t>25 сентября</w:t>
      </w:r>
      <w:r w:rsidRPr="00D73008">
        <w:rPr>
          <w:sz w:val="20"/>
          <w:szCs w:val="20"/>
        </w:rPr>
        <w:t xml:space="preserve"> 2018 года.</w:t>
      </w:r>
    </w:p>
    <w:p w:rsidR="00540ED9" w:rsidRPr="00D73008" w:rsidRDefault="00540ED9" w:rsidP="00540ED9">
      <w:pPr>
        <w:suppressAutoHyphens/>
        <w:spacing w:line="100" w:lineRule="atLeast"/>
        <w:jc w:val="both"/>
        <w:rPr>
          <w:sz w:val="20"/>
          <w:szCs w:val="20"/>
          <w:lang w:eastAsia="ar-SA"/>
        </w:rPr>
      </w:pPr>
    </w:p>
    <w:p w:rsidR="00540ED9" w:rsidRPr="00D73008" w:rsidRDefault="00540ED9" w:rsidP="00540ED9">
      <w:pPr>
        <w:suppressAutoHyphens/>
        <w:spacing w:line="100" w:lineRule="atLeast"/>
        <w:jc w:val="both"/>
        <w:rPr>
          <w:sz w:val="20"/>
          <w:szCs w:val="20"/>
          <w:lang w:eastAsia="ar-SA"/>
        </w:rPr>
      </w:pPr>
      <w:r w:rsidRPr="00D73008">
        <w:rPr>
          <w:sz w:val="20"/>
          <w:szCs w:val="20"/>
          <w:lang w:eastAsia="ar-SA"/>
        </w:rPr>
        <w:tab/>
      </w:r>
      <w:r w:rsidRPr="00D73008">
        <w:rPr>
          <w:b/>
          <w:sz w:val="20"/>
          <w:szCs w:val="20"/>
          <w:lang w:eastAsia="ar-SA"/>
        </w:rPr>
        <w:t>6.</w:t>
      </w:r>
      <w:r w:rsidRPr="00D73008">
        <w:rPr>
          <w:b/>
          <w:sz w:val="20"/>
          <w:szCs w:val="20"/>
        </w:rPr>
        <w:t>Условия оплаты:</w:t>
      </w:r>
      <w:r w:rsidRPr="00D73008">
        <w:rPr>
          <w:sz w:val="20"/>
          <w:szCs w:val="20"/>
        </w:rPr>
        <w:t xml:space="preserve"> без предоплаты на основании актов выполненных работ – форма КС-2, справки стоимости выполненных работ и затрат - форма КС-3 в течение 15 банковских дней.</w:t>
      </w:r>
    </w:p>
    <w:p w:rsidR="00540ED9" w:rsidRPr="00D73008" w:rsidRDefault="00540ED9" w:rsidP="00540ED9">
      <w:pPr>
        <w:tabs>
          <w:tab w:val="left" w:pos="426"/>
        </w:tabs>
        <w:suppressAutoHyphens/>
        <w:spacing w:line="100" w:lineRule="atLeast"/>
        <w:ind w:firstLine="709"/>
        <w:jc w:val="both"/>
        <w:rPr>
          <w:b/>
          <w:bCs/>
          <w:sz w:val="20"/>
          <w:szCs w:val="20"/>
          <w:lang w:eastAsia="ar-SA"/>
        </w:rPr>
      </w:pPr>
    </w:p>
    <w:p w:rsidR="00540ED9" w:rsidRPr="00D73008" w:rsidRDefault="00540ED9" w:rsidP="00540ED9">
      <w:pPr>
        <w:tabs>
          <w:tab w:val="left" w:pos="426"/>
        </w:tabs>
        <w:suppressAutoHyphens/>
        <w:spacing w:line="100" w:lineRule="atLeast"/>
        <w:ind w:firstLine="709"/>
        <w:jc w:val="both"/>
        <w:rPr>
          <w:sz w:val="20"/>
          <w:szCs w:val="20"/>
          <w:lang w:eastAsia="ar-SA"/>
        </w:rPr>
      </w:pPr>
      <w:r w:rsidRPr="00D73008">
        <w:rPr>
          <w:b/>
          <w:bCs/>
          <w:sz w:val="20"/>
          <w:szCs w:val="20"/>
          <w:lang w:eastAsia="ar-SA"/>
        </w:rPr>
        <w:t>7. Общие требования к выполнению работ</w:t>
      </w:r>
    </w:p>
    <w:p w:rsidR="00540ED9" w:rsidRPr="00D73008" w:rsidRDefault="00540ED9" w:rsidP="00540ED9">
      <w:pPr>
        <w:widowControl w:val="0"/>
        <w:suppressAutoHyphens/>
        <w:spacing w:line="100" w:lineRule="atLeast"/>
        <w:ind w:firstLine="720"/>
        <w:jc w:val="both"/>
        <w:rPr>
          <w:sz w:val="20"/>
          <w:szCs w:val="20"/>
          <w:lang w:eastAsia="ar-SA"/>
        </w:rPr>
      </w:pPr>
      <w:r w:rsidRPr="00D73008">
        <w:rPr>
          <w:sz w:val="20"/>
          <w:szCs w:val="20"/>
          <w:lang w:eastAsia="ar-SA"/>
        </w:rPr>
        <w:t>7.1. Работы, указанные в Техническом задании, выполняются в объеме и сроки, предусмотренные настоящим техническим заданием и условиями Муниципального контракта, в соответствии с ГОСТами, СНиПами и СТ, предусмотренными для данных видов работ и используемых при них материально-технических ресурсов. Работы сдаются Заказчику в полном объеме.</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7.2. При выполнении работ необходимо применять современные строительные материалы, оборудование, механизмы и технологии.</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 xml:space="preserve">7.3. </w:t>
      </w:r>
      <w:r w:rsidRPr="00D73008">
        <w:rPr>
          <w:sz w:val="20"/>
          <w:szCs w:val="20"/>
        </w:rPr>
        <w:t>Перед ремонтными работами Заказчик осуществляет проверку поставленной продукции и материалов на соответствие их техническому заданию и запрашиваемым характеристикам. Выполнение ремонтных работ производится только после согласования с Заказчиком.</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7.4. Подрядчик несет полную ответственность за соответствие используемых материалов государственным стандартам и техническим требованиям.</w:t>
      </w:r>
    </w:p>
    <w:p w:rsidR="00540ED9" w:rsidRPr="00D73008" w:rsidRDefault="00540ED9" w:rsidP="00540ED9">
      <w:pPr>
        <w:widowControl w:val="0"/>
        <w:suppressAutoHyphens/>
        <w:spacing w:line="100" w:lineRule="atLeast"/>
        <w:ind w:firstLine="720"/>
        <w:jc w:val="both"/>
        <w:rPr>
          <w:sz w:val="20"/>
          <w:szCs w:val="20"/>
          <w:lang w:eastAsia="ar-SA"/>
        </w:rPr>
      </w:pPr>
      <w:r w:rsidRPr="00D73008">
        <w:rPr>
          <w:sz w:val="20"/>
          <w:szCs w:val="20"/>
          <w:lang w:eastAsia="ar-SA"/>
        </w:rPr>
        <w:t>7.5. </w:t>
      </w:r>
      <w:r w:rsidRPr="00D73008">
        <w:rPr>
          <w:iCs/>
          <w:sz w:val="20"/>
          <w:szCs w:val="20"/>
          <w:lang w:eastAsia="ar-SA"/>
        </w:rPr>
        <w:t>Подрядчик</w:t>
      </w:r>
      <w:r w:rsidRPr="00D73008">
        <w:rPr>
          <w:sz w:val="20"/>
          <w:szCs w:val="20"/>
          <w:lang w:eastAsia="ar-SA"/>
        </w:rPr>
        <w:t xml:space="preserve"> обязан обеспечить за свой счет охрану объектов выполняемых работ, материалов, оборудования, необходимых для выполнения работ, ограждение мест производства работ с момента начала работ и до сдачи работ Заказчику путем подписания сторонами Акта о приемке выполненных работ.</w:t>
      </w:r>
    </w:p>
    <w:p w:rsidR="00540ED9" w:rsidRPr="00D73008" w:rsidRDefault="00540ED9" w:rsidP="00540ED9">
      <w:pPr>
        <w:widowControl w:val="0"/>
        <w:shd w:val="clear" w:color="auto" w:fill="FFFFFF"/>
        <w:suppressAutoHyphens/>
        <w:spacing w:line="100" w:lineRule="atLeast"/>
        <w:ind w:firstLine="720"/>
        <w:jc w:val="both"/>
        <w:rPr>
          <w:sz w:val="20"/>
          <w:szCs w:val="20"/>
          <w:lang w:eastAsia="ar-SA"/>
        </w:rPr>
      </w:pPr>
      <w:r w:rsidRPr="00D73008">
        <w:rPr>
          <w:sz w:val="20"/>
          <w:szCs w:val="20"/>
          <w:lang w:eastAsia="ar-SA"/>
        </w:rPr>
        <w:t>7.6. </w:t>
      </w:r>
      <w:r w:rsidRPr="00D73008">
        <w:rPr>
          <w:iCs/>
          <w:sz w:val="20"/>
          <w:szCs w:val="20"/>
          <w:lang w:eastAsia="ar-SA"/>
        </w:rPr>
        <w:t xml:space="preserve">Подрядчик </w:t>
      </w:r>
      <w:r w:rsidRPr="00D73008">
        <w:rPr>
          <w:sz w:val="20"/>
          <w:szCs w:val="20"/>
          <w:lang w:eastAsia="ar-SA"/>
        </w:rPr>
        <w:t>обязан устранить</w:t>
      </w:r>
      <w:r w:rsidRPr="00D73008">
        <w:rPr>
          <w:color w:val="000000"/>
          <w:sz w:val="20"/>
          <w:szCs w:val="20"/>
          <w:lang w:eastAsia="ar-SA"/>
        </w:rPr>
        <w:t xml:space="preserve"> недостатки и дефекты, выявленные в процессе производства работ, при приемке работ и в течение гарантийного срока.</w:t>
      </w:r>
    </w:p>
    <w:p w:rsidR="00540ED9" w:rsidRPr="00D73008" w:rsidRDefault="00540ED9" w:rsidP="00540ED9">
      <w:pPr>
        <w:widowControl w:val="0"/>
        <w:suppressAutoHyphens/>
        <w:spacing w:line="100" w:lineRule="atLeast"/>
        <w:ind w:firstLine="720"/>
        <w:jc w:val="both"/>
        <w:rPr>
          <w:sz w:val="20"/>
          <w:szCs w:val="20"/>
          <w:lang w:eastAsia="ar-SA"/>
        </w:rPr>
      </w:pPr>
      <w:r w:rsidRPr="00D73008">
        <w:rPr>
          <w:sz w:val="20"/>
          <w:szCs w:val="20"/>
          <w:lang w:eastAsia="ar-SA"/>
        </w:rPr>
        <w:t>7.7. </w:t>
      </w:r>
      <w:r w:rsidRPr="00D73008">
        <w:rPr>
          <w:iCs/>
          <w:sz w:val="20"/>
          <w:szCs w:val="20"/>
          <w:lang w:eastAsia="ar-SA"/>
        </w:rPr>
        <w:t>Подрядчиком</w:t>
      </w:r>
      <w:r w:rsidRPr="00D73008">
        <w:rPr>
          <w:sz w:val="20"/>
          <w:szCs w:val="20"/>
          <w:lang w:eastAsia="ar-SA"/>
        </w:rPr>
        <w:t xml:space="preserve"> не используются в ходе производства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7.8. Подрядчик ежедневно убирает территорию производства работ и вывозит строительный мусор.</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7.9. Заказчик не предоставляет площадей для размещения строительных материалов и проживания работников Подрядчика.</w:t>
      </w:r>
    </w:p>
    <w:p w:rsidR="00540ED9" w:rsidRPr="00D73008" w:rsidRDefault="00540ED9" w:rsidP="00540ED9">
      <w:pPr>
        <w:suppressAutoHyphens/>
        <w:spacing w:line="100" w:lineRule="atLeast"/>
        <w:ind w:firstLine="709"/>
        <w:jc w:val="both"/>
        <w:rPr>
          <w:sz w:val="20"/>
          <w:szCs w:val="20"/>
          <w:lang w:eastAsia="ar-SA"/>
        </w:rPr>
      </w:pPr>
      <w:r w:rsidRPr="00D73008">
        <w:rPr>
          <w:sz w:val="20"/>
          <w:szCs w:val="20"/>
          <w:lang w:eastAsia="ar-SA"/>
        </w:rPr>
        <w:t xml:space="preserve">7.10. После окончания работ Подрядчик обязан осуществить вывоз оборудования, строительного инструмента, остатков строительного мусора с объекта выполнения работ в 2-х </w:t>
      </w:r>
      <w:proofErr w:type="spellStart"/>
      <w:r w:rsidRPr="00D73008">
        <w:rPr>
          <w:sz w:val="20"/>
          <w:szCs w:val="20"/>
          <w:lang w:eastAsia="ar-SA"/>
        </w:rPr>
        <w:t>дневный</w:t>
      </w:r>
      <w:proofErr w:type="spellEnd"/>
      <w:r w:rsidRPr="00D73008">
        <w:rPr>
          <w:sz w:val="20"/>
          <w:szCs w:val="20"/>
          <w:lang w:eastAsia="ar-SA"/>
        </w:rPr>
        <w:t xml:space="preserve"> срок.</w:t>
      </w:r>
    </w:p>
    <w:p w:rsidR="00540ED9" w:rsidRPr="00D73008" w:rsidRDefault="00540ED9" w:rsidP="00540ED9">
      <w:pPr>
        <w:pStyle w:val="Style38"/>
        <w:widowControl/>
        <w:spacing w:line="240" w:lineRule="auto"/>
        <w:ind w:firstLine="720"/>
        <w:rPr>
          <w:rStyle w:val="FontStyle56"/>
          <w:sz w:val="20"/>
          <w:szCs w:val="20"/>
        </w:rPr>
      </w:pPr>
      <w:r w:rsidRPr="00D73008">
        <w:rPr>
          <w:rStyle w:val="FontStyle56"/>
          <w:sz w:val="20"/>
          <w:szCs w:val="20"/>
        </w:rPr>
        <w:t>7.11. В случае, если в Техническом задании и Локальной смете содержится указание на товарные знаки в отношении товаров, материалов, используемых или поставляемых при выполнении работ по контракту, применительно к таким товарным знакам следует читать «или эквивалент».</w:t>
      </w:r>
    </w:p>
    <w:p w:rsidR="00540ED9" w:rsidRPr="00D73008" w:rsidRDefault="00540ED9" w:rsidP="00540ED9">
      <w:pPr>
        <w:widowControl w:val="0"/>
        <w:suppressAutoHyphens/>
        <w:spacing w:line="100" w:lineRule="atLeast"/>
        <w:ind w:firstLine="720"/>
        <w:jc w:val="both"/>
        <w:rPr>
          <w:sz w:val="20"/>
          <w:szCs w:val="20"/>
          <w:lang w:eastAsia="ar-SA"/>
        </w:rPr>
      </w:pPr>
      <w:r w:rsidRPr="00D73008">
        <w:rPr>
          <w:sz w:val="20"/>
          <w:szCs w:val="20"/>
          <w:lang w:eastAsia="ar-SA"/>
        </w:rPr>
        <w:t>7.12. </w:t>
      </w:r>
      <w:r w:rsidRPr="00D73008">
        <w:rPr>
          <w:iCs/>
          <w:sz w:val="20"/>
          <w:szCs w:val="20"/>
          <w:lang w:eastAsia="ar-SA"/>
        </w:rPr>
        <w:t xml:space="preserve">Подрядчик </w:t>
      </w:r>
      <w:r w:rsidRPr="00D73008">
        <w:rPr>
          <w:sz w:val="20"/>
          <w:szCs w:val="20"/>
          <w:lang w:eastAsia="ar-SA"/>
        </w:rPr>
        <w:t>обязан представить Заказчику до приемки выполненных работ исполнительную документацию, в состав которой входят: журнал контроля за производством работ и их приемкой, акты освидетельствования скрытых работ, документы о качестве (сертификаты, декларации, паспорта) на примененные материалы, документ о назначении ответственных (ого) лиц (а) на период выполнения работ.</w:t>
      </w:r>
    </w:p>
    <w:p w:rsidR="00540ED9" w:rsidRPr="00D73008" w:rsidRDefault="00540ED9" w:rsidP="00540ED9">
      <w:pPr>
        <w:widowControl w:val="0"/>
        <w:suppressAutoHyphens/>
        <w:spacing w:line="100" w:lineRule="atLeast"/>
        <w:jc w:val="both"/>
        <w:rPr>
          <w:sz w:val="20"/>
          <w:szCs w:val="20"/>
          <w:lang w:eastAsia="ar-SA"/>
        </w:rPr>
      </w:pPr>
    </w:p>
    <w:p w:rsidR="00540ED9" w:rsidRPr="00D73008" w:rsidRDefault="00540ED9" w:rsidP="00540ED9">
      <w:pPr>
        <w:suppressAutoHyphens/>
        <w:spacing w:line="100" w:lineRule="atLeast"/>
        <w:ind w:firstLine="720"/>
        <w:rPr>
          <w:sz w:val="20"/>
          <w:szCs w:val="20"/>
          <w:lang w:eastAsia="ar-SA"/>
        </w:rPr>
      </w:pPr>
      <w:r w:rsidRPr="00D73008">
        <w:rPr>
          <w:b/>
          <w:sz w:val="20"/>
          <w:szCs w:val="20"/>
          <w:lang w:eastAsia="ar-SA"/>
        </w:rPr>
        <w:t>8. Требования к безопасности выполнения работ и безопасности результатов</w:t>
      </w:r>
    </w:p>
    <w:p w:rsidR="00540ED9" w:rsidRPr="00D73008" w:rsidRDefault="00540ED9" w:rsidP="00540ED9">
      <w:pPr>
        <w:suppressAutoHyphens/>
        <w:spacing w:line="100" w:lineRule="atLeast"/>
        <w:ind w:firstLine="720"/>
        <w:jc w:val="both"/>
        <w:rPr>
          <w:b/>
          <w:bCs/>
          <w:sz w:val="20"/>
          <w:szCs w:val="20"/>
          <w:lang w:eastAsia="ar-SA"/>
        </w:rPr>
      </w:pPr>
      <w:r w:rsidRPr="00D73008">
        <w:rPr>
          <w:sz w:val="20"/>
          <w:szCs w:val="20"/>
          <w:lang w:eastAsia="ar-SA"/>
        </w:rPr>
        <w:t>8.1. </w:t>
      </w:r>
      <w:r w:rsidRPr="00D73008">
        <w:rPr>
          <w:iCs/>
          <w:sz w:val="20"/>
          <w:szCs w:val="20"/>
          <w:lang w:eastAsia="ar-SA"/>
        </w:rPr>
        <w:t xml:space="preserve">Подрядчик </w:t>
      </w:r>
      <w:r w:rsidRPr="00D73008">
        <w:rPr>
          <w:sz w:val="20"/>
          <w:szCs w:val="20"/>
          <w:lang w:eastAsia="ar-SA"/>
        </w:rPr>
        <w:t>обязан о</w:t>
      </w:r>
      <w:r w:rsidRPr="00D73008">
        <w:rPr>
          <w:color w:val="000000"/>
          <w:sz w:val="20"/>
          <w:szCs w:val="20"/>
          <w:lang w:eastAsia="ar-SA"/>
        </w:rPr>
        <w:t xml:space="preserve">беспечить на месте выполнения работ проведение необходимых мероприятий по </w:t>
      </w:r>
      <w:r w:rsidRPr="00D73008">
        <w:rPr>
          <w:sz w:val="20"/>
          <w:szCs w:val="20"/>
          <w:lang w:eastAsia="ar-SA"/>
        </w:rPr>
        <w:t xml:space="preserve">соблюдению техники безопасности, по охране труда, правил пожарной безопасности, </w:t>
      </w:r>
      <w:r w:rsidRPr="00D73008">
        <w:rPr>
          <w:color w:val="000000"/>
          <w:sz w:val="20"/>
          <w:szCs w:val="20"/>
          <w:lang w:eastAsia="ar-SA"/>
        </w:rPr>
        <w:t>рациональному использованию территории, охране окружающей среды.</w:t>
      </w:r>
    </w:p>
    <w:p w:rsidR="00540ED9" w:rsidRPr="00D73008" w:rsidRDefault="00540ED9" w:rsidP="00540ED9">
      <w:pPr>
        <w:widowControl w:val="0"/>
        <w:suppressAutoHyphens/>
        <w:spacing w:line="100" w:lineRule="atLeast"/>
        <w:ind w:firstLine="709"/>
        <w:rPr>
          <w:b/>
          <w:bCs/>
          <w:sz w:val="20"/>
          <w:szCs w:val="20"/>
          <w:lang w:eastAsia="ar-SA"/>
        </w:rPr>
      </w:pPr>
    </w:p>
    <w:p w:rsidR="00540ED9" w:rsidRPr="00D73008" w:rsidRDefault="00540ED9" w:rsidP="00540ED9">
      <w:pPr>
        <w:widowControl w:val="0"/>
        <w:suppressAutoHyphens/>
        <w:spacing w:line="100" w:lineRule="atLeast"/>
        <w:ind w:firstLine="709"/>
        <w:rPr>
          <w:sz w:val="20"/>
          <w:szCs w:val="20"/>
          <w:lang w:eastAsia="ar-SA"/>
        </w:rPr>
      </w:pPr>
      <w:r w:rsidRPr="00D73008">
        <w:rPr>
          <w:b/>
          <w:bCs/>
          <w:sz w:val="20"/>
          <w:szCs w:val="20"/>
          <w:lang w:eastAsia="ar-SA"/>
        </w:rPr>
        <w:t>9. Гарантии качества по выполненным работам</w:t>
      </w:r>
    </w:p>
    <w:p w:rsidR="00540ED9" w:rsidRPr="00D73008" w:rsidRDefault="00540ED9" w:rsidP="00540ED9">
      <w:pPr>
        <w:widowControl w:val="0"/>
        <w:suppressAutoHyphens/>
        <w:spacing w:line="100" w:lineRule="atLeast"/>
        <w:ind w:firstLine="709"/>
        <w:jc w:val="both"/>
        <w:rPr>
          <w:sz w:val="20"/>
          <w:szCs w:val="20"/>
          <w:lang w:eastAsia="ar-SA"/>
        </w:rPr>
      </w:pPr>
      <w:r w:rsidRPr="00D73008">
        <w:rPr>
          <w:sz w:val="20"/>
          <w:szCs w:val="20"/>
          <w:lang w:eastAsia="ar-SA"/>
        </w:rPr>
        <w:t>9.1. Гарантийный срок на выполненные работы составляет 3 (три) года.</w:t>
      </w:r>
    </w:p>
    <w:p w:rsidR="00540ED9" w:rsidRPr="00D73008" w:rsidRDefault="00540ED9" w:rsidP="00540ED9">
      <w:pPr>
        <w:widowControl w:val="0"/>
        <w:tabs>
          <w:tab w:val="left" w:pos="1140"/>
        </w:tabs>
        <w:suppressAutoHyphens/>
        <w:spacing w:line="100" w:lineRule="atLeast"/>
        <w:ind w:firstLine="709"/>
        <w:jc w:val="both"/>
        <w:rPr>
          <w:sz w:val="20"/>
          <w:szCs w:val="20"/>
          <w:lang w:eastAsia="ar-SA"/>
        </w:rPr>
      </w:pPr>
      <w:r w:rsidRPr="00D73008">
        <w:rPr>
          <w:sz w:val="20"/>
          <w:szCs w:val="20"/>
          <w:lang w:eastAsia="ar-SA"/>
        </w:rPr>
        <w:t xml:space="preserve">При этом началом срока действия гарантийных обязательств Подрядчика считается дата </w:t>
      </w:r>
      <w:r w:rsidRPr="00D73008">
        <w:rPr>
          <w:color w:val="000000"/>
          <w:sz w:val="20"/>
          <w:szCs w:val="20"/>
          <w:lang w:eastAsia="ar-SA"/>
        </w:rPr>
        <w:t>подписания Сторонами Акта о приемке выполненных работ</w:t>
      </w:r>
      <w:r w:rsidRPr="00D73008">
        <w:rPr>
          <w:sz w:val="20"/>
          <w:szCs w:val="20"/>
          <w:lang w:eastAsia="ar-SA"/>
        </w:rPr>
        <w:t>.</w:t>
      </w:r>
    </w:p>
    <w:p w:rsidR="00540ED9" w:rsidRPr="00D73008" w:rsidRDefault="00540ED9" w:rsidP="00540ED9">
      <w:pPr>
        <w:widowControl w:val="0"/>
        <w:suppressAutoHyphens/>
        <w:spacing w:line="100" w:lineRule="atLeast"/>
        <w:ind w:firstLine="709"/>
        <w:jc w:val="both"/>
        <w:rPr>
          <w:sz w:val="20"/>
          <w:szCs w:val="20"/>
          <w:lang w:eastAsia="ar-SA"/>
        </w:rPr>
      </w:pPr>
      <w:r w:rsidRPr="00D73008">
        <w:rPr>
          <w:sz w:val="20"/>
          <w:szCs w:val="20"/>
          <w:lang w:eastAsia="ar-SA"/>
        </w:rPr>
        <w:t xml:space="preserve">9.2. Если в период действия гарантийного срока обнаружатся дефекты, препятствующие эксплуатации объекта выполненных работ, либо существенно снижающие возможность его нормальной эксплуатации, то Подрядчик обязан их </w:t>
      </w:r>
      <w:r w:rsidRPr="00D73008">
        <w:rPr>
          <w:sz w:val="20"/>
          <w:szCs w:val="20"/>
          <w:lang w:eastAsia="ar-SA"/>
        </w:rPr>
        <w:lastRenderedPageBreak/>
        <w:t>устранить за свой счет в согласованные с Заказчиком сроки. Для фиксации обнаружения дефектов, определения видов дефектов, установления порядка и сроков их устранения составляется двусторонний Акт, который подписывается уполномоченными представителями Подрядчика и Заказчика. Для составления и подписания указанного акта Подрядчик обязан направить своего представителя не позднее 3 (Трех) дней со дня получения письменного извещения Заказчика.</w:t>
      </w:r>
    </w:p>
    <w:p w:rsidR="00540ED9" w:rsidRPr="00D73008" w:rsidRDefault="00540ED9" w:rsidP="00540ED9">
      <w:pPr>
        <w:widowControl w:val="0"/>
        <w:suppressAutoHyphens/>
        <w:spacing w:line="100" w:lineRule="atLeast"/>
        <w:ind w:firstLine="709"/>
        <w:jc w:val="both"/>
        <w:rPr>
          <w:sz w:val="20"/>
          <w:szCs w:val="20"/>
          <w:lang w:eastAsia="ar-SA"/>
        </w:rPr>
      </w:pPr>
      <w:r w:rsidRPr="00D73008">
        <w:rPr>
          <w:sz w:val="20"/>
          <w:szCs w:val="20"/>
          <w:lang w:eastAsia="ar-SA"/>
        </w:rPr>
        <w:t>9.3. При обнаружении дефектов в период действия гарантийного срока эксплуатации объекта выполненных работ, гарантийный срок продлевается на период времени, затраченного на устранение дефектов.</w:t>
      </w:r>
    </w:p>
    <w:p w:rsidR="00540ED9" w:rsidRPr="00D73008" w:rsidRDefault="00540ED9" w:rsidP="00540ED9">
      <w:pPr>
        <w:jc w:val="center"/>
        <w:rPr>
          <w:sz w:val="20"/>
          <w:szCs w:val="20"/>
        </w:rPr>
      </w:pPr>
    </w:p>
    <w:p w:rsidR="00540ED9" w:rsidRPr="00D73008" w:rsidRDefault="00540ED9" w:rsidP="00540ED9">
      <w:pPr>
        <w:suppressAutoHyphens/>
        <w:spacing w:line="100" w:lineRule="atLeast"/>
        <w:ind w:firstLine="708"/>
        <w:jc w:val="both"/>
        <w:rPr>
          <w:b/>
          <w:color w:val="000000"/>
          <w:sz w:val="20"/>
          <w:szCs w:val="20"/>
          <w:lang w:eastAsia="ar-SA"/>
        </w:rPr>
      </w:pPr>
      <w:r w:rsidRPr="00D73008">
        <w:rPr>
          <w:b/>
          <w:color w:val="000000"/>
          <w:sz w:val="20"/>
          <w:szCs w:val="20"/>
          <w:lang w:eastAsia="ar-SA"/>
        </w:rPr>
        <w:t>10. Виды и объемы работ</w:t>
      </w:r>
    </w:p>
    <w:p w:rsidR="00540ED9" w:rsidRPr="00D73008" w:rsidRDefault="00540ED9" w:rsidP="00540ED9">
      <w:pPr>
        <w:suppressAutoHyphens/>
        <w:spacing w:line="100" w:lineRule="atLeast"/>
        <w:ind w:firstLine="708"/>
        <w:jc w:val="both"/>
        <w:rPr>
          <w:color w:val="000000"/>
          <w:sz w:val="20"/>
          <w:szCs w:val="20"/>
          <w:lang w:eastAsia="ar-SA"/>
        </w:rPr>
      </w:pPr>
    </w:p>
    <w:tbl>
      <w:tblPr>
        <w:tblW w:w="10201" w:type="dxa"/>
        <w:tblInd w:w="250" w:type="dxa"/>
        <w:tblLook w:val="04A0" w:firstRow="1" w:lastRow="0" w:firstColumn="1" w:lastColumn="0" w:noHBand="0" w:noVBand="1"/>
      </w:tblPr>
      <w:tblGrid>
        <w:gridCol w:w="568"/>
        <w:gridCol w:w="5097"/>
        <w:gridCol w:w="1843"/>
        <w:gridCol w:w="2693"/>
      </w:tblGrid>
      <w:tr w:rsidR="00540ED9" w:rsidRPr="00D73008" w:rsidTr="005941D5">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ED9" w:rsidRPr="00D73008" w:rsidRDefault="00540ED9" w:rsidP="005941D5">
            <w:pPr>
              <w:jc w:val="center"/>
              <w:rPr>
                <w:sz w:val="20"/>
                <w:szCs w:val="20"/>
              </w:rPr>
            </w:pPr>
            <w:r w:rsidRPr="00D73008">
              <w:rPr>
                <w:sz w:val="20"/>
                <w:szCs w:val="20"/>
              </w:rPr>
              <w:t xml:space="preserve">№ </w:t>
            </w:r>
            <w:proofErr w:type="spellStart"/>
            <w:r w:rsidRPr="00D73008">
              <w:rPr>
                <w:sz w:val="20"/>
                <w:szCs w:val="20"/>
              </w:rPr>
              <w:t>пп</w:t>
            </w:r>
            <w:proofErr w:type="spellEnd"/>
          </w:p>
        </w:tc>
        <w:tc>
          <w:tcPr>
            <w:tcW w:w="5097" w:type="dxa"/>
            <w:tcBorders>
              <w:top w:val="single" w:sz="4" w:space="0" w:color="auto"/>
              <w:left w:val="nil"/>
              <w:bottom w:val="nil"/>
              <w:right w:val="single" w:sz="4" w:space="0" w:color="auto"/>
            </w:tcBorders>
            <w:shd w:val="clear" w:color="auto" w:fill="auto"/>
            <w:vAlign w:val="center"/>
            <w:hideMark/>
          </w:tcPr>
          <w:p w:rsidR="00540ED9" w:rsidRPr="00D73008" w:rsidRDefault="00540ED9" w:rsidP="005941D5">
            <w:pPr>
              <w:jc w:val="center"/>
              <w:rPr>
                <w:sz w:val="20"/>
                <w:szCs w:val="20"/>
              </w:rPr>
            </w:pPr>
            <w:r w:rsidRPr="00D73008">
              <w:rPr>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40ED9" w:rsidRPr="00D73008" w:rsidRDefault="00540ED9" w:rsidP="005941D5">
            <w:pPr>
              <w:jc w:val="center"/>
              <w:rPr>
                <w:sz w:val="20"/>
                <w:szCs w:val="20"/>
              </w:rPr>
            </w:pPr>
            <w:r w:rsidRPr="00D73008">
              <w:rPr>
                <w:sz w:val="20"/>
                <w:szCs w:val="20"/>
              </w:rPr>
              <w:t>Ед. изм.</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40ED9" w:rsidRPr="00D73008" w:rsidRDefault="00540ED9" w:rsidP="005941D5">
            <w:pPr>
              <w:jc w:val="center"/>
              <w:rPr>
                <w:sz w:val="20"/>
                <w:szCs w:val="20"/>
              </w:rPr>
            </w:pPr>
            <w:r w:rsidRPr="00D73008">
              <w:rPr>
                <w:sz w:val="20"/>
                <w:szCs w:val="20"/>
              </w:rPr>
              <w:t>Кол.</w:t>
            </w:r>
          </w:p>
        </w:tc>
      </w:tr>
      <w:tr w:rsidR="00540ED9" w:rsidRPr="00D73008" w:rsidTr="005941D5">
        <w:trPr>
          <w:trHeight w:val="255"/>
        </w:trPr>
        <w:tc>
          <w:tcPr>
            <w:tcW w:w="568" w:type="dxa"/>
            <w:tcBorders>
              <w:top w:val="nil"/>
              <w:left w:val="single" w:sz="4" w:space="0" w:color="auto"/>
              <w:bottom w:val="nil"/>
              <w:right w:val="single" w:sz="4" w:space="0" w:color="auto"/>
            </w:tcBorders>
            <w:shd w:val="clear" w:color="auto" w:fill="auto"/>
            <w:noWrap/>
            <w:vAlign w:val="center"/>
            <w:hideMark/>
          </w:tcPr>
          <w:p w:rsidR="00540ED9" w:rsidRPr="00D73008" w:rsidRDefault="00540ED9" w:rsidP="005941D5">
            <w:pPr>
              <w:jc w:val="center"/>
              <w:rPr>
                <w:sz w:val="20"/>
                <w:szCs w:val="20"/>
              </w:rPr>
            </w:pPr>
            <w:r w:rsidRPr="00D73008">
              <w:rPr>
                <w:sz w:val="20"/>
                <w:szCs w:val="20"/>
              </w:rPr>
              <w:t>1</w:t>
            </w:r>
          </w:p>
        </w:tc>
        <w:tc>
          <w:tcPr>
            <w:tcW w:w="5097" w:type="dxa"/>
            <w:tcBorders>
              <w:top w:val="single" w:sz="4" w:space="0" w:color="auto"/>
              <w:left w:val="nil"/>
              <w:bottom w:val="nil"/>
              <w:right w:val="single" w:sz="4" w:space="0" w:color="auto"/>
            </w:tcBorders>
            <w:shd w:val="clear" w:color="auto" w:fill="auto"/>
            <w:noWrap/>
            <w:vAlign w:val="center"/>
            <w:hideMark/>
          </w:tcPr>
          <w:p w:rsidR="00540ED9" w:rsidRPr="00D73008" w:rsidRDefault="00540ED9" w:rsidP="005941D5">
            <w:pPr>
              <w:jc w:val="center"/>
              <w:rPr>
                <w:sz w:val="20"/>
                <w:szCs w:val="20"/>
              </w:rPr>
            </w:pPr>
            <w:r w:rsidRPr="00D73008">
              <w:rPr>
                <w:sz w:val="20"/>
                <w:szCs w:val="20"/>
              </w:rPr>
              <w:t>2</w:t>
            </w:r>
          </w:p>
        </w:tc>
        <w:tc>
          <w:tcPr>
            <w:tcW w:w="1843" w:type="dxa"/>
            <w:tcBorders>
              <w:top w:val="nil"/>
              <w:left w:val="nil"/>
              <w:bottom w:val="nil"/>
              <w:right w:val="single" w:sz="4" w:space="0" w:color="auto"/>
            </w:tcBorders>
            <w:shd w:val="clear" w:color="auto" w:fill="auto"/>
            <w:noWrap/>
            <w:vAlign w:val="center"/>
            <w:hideMark/>
          </w:tcPr>
          <w:p w:rsidR="00540ED9" w:rsidRPr="00D73008" w:rsidRDefault="00540ED9" w:rsidP="005941D5">
            <w:pPr>
              <w:jc w:val="center"/>
              <w:rPr>
                <w:sz w:val="20"/>
                <w:szCs w:val="20"/>
              </w:rPr>
            </w:pPr>
            <w:r w:rsidRPr="00D73008">
              <w:rPr>
                <w:sz w:val="20"/>
                <w:szCs w:val="20"/>
              </w:rPr>
              <w:t>3</w:t>
            </w:r>
          </w:p>
        </w:tc>
        <w:tc>
          <w:tcPr>
            <w:tcW w:w="2693" w:type="dxa"/>
            <w:tcBorders>
              <w:top w:val="nil"/>
              <w:left w:val="nil"/>
              <w:bottom w:val="nil"/>
              <w:right w:val="single" w:sz="4" w:space="0" w:color="auto"/>
            </w:tcBorders>
            <w:shd w:val="clear" w:color="auto" w:fill="auto"/>
            <w:noWrap/>
            <w:vAlign w:val="center"/>
            <w:hideMark/>
          </w:tcPr>
          <w:p w:rsidR="00540ED9" w:rsidRPr="00D73008" w:rsidRDefault="00540ED9" w:rsidP="005941D5">
            <w:pPr>
              <w:jc w:val="center"/>
              <w:rPr>
                <w:sz w:val="20"/>
                <w:szCs w:val="20"/>
              </w:rPr>
            </w:pPr>
            <w:r w:rsidRPr="00D73008">
              <w:rPr>
                <w:sz w:val="20"/>
                <w:szCs w:val="20"/>
              </w:rPr>
              <w:t>4</w:t>
            </w:r>
          </w:p>
        </w:tc>
      </w:tr>
      <w:tr w:rsidR="00540ED9" w:rsidRPr="00D73008" w:rsidTr="005941D5">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w:t>
            </w:r>
          </w:p>
        </w:tc>
        <w:tc>
          <w:tcPr>
            <w:tcW w:w="5097" w:type="dxa"/>
            <w:tcBorders>
              <w:top w:val="single" w:sz="4" w:space="0" w:color="auto"/>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Разработка грунта в отвал экскаваторами «драглайн» или «обратная лопата» с ковшом вместимостью: 0,5 (0,5-0,63) м3, группа грунтов 2</w:t>
            </w:r>
          </w:p>
        </w:tc>
        <w:tc>
          <w:tcPr>
            <w:tcW w:w="1843" w:type="dxa"/>
            <w:tcBorders>
              <w:top w:val="single" w:sz="4" w:space="0" w:color="auto"/>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1000 м3 грунта</w:t>
            </w:r>
          </w:p>
        </w:tc>
        <w:tc>
          <w:tcPr>
            <w:tcW w:w="2693" w:type="dxa"/>
            <w:tcBorders>
              <w:top w:val="single" w:sz="4" w:space="0" w:color="auto"/>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0,15</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Разработка грунта вручную в траншеях глубиной до 2 м без креплений с откосами, группа грунтов: 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м3 грунта</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0,08</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Засыпка вручную траншей, пазух котлованов и ям, группа грунтов: 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м3 грунта</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0,16</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Засыпка траншей и котлованов с перемещением грунта до 5 м бульдозерами мощностью: 79 кВт (108 </w:t>
            </w:r>
            <w:proofErr w:type="spellStart"/>
            <w:r w:rsidRPr="00D73008">
              <w:rPr>
                <w:sz w:val="20"/>
                <w:szCs w:val="20"/>
              </w:rPr>
              <w:t>л.с</w:t>
            </w:r>
            <w:proofErr w:type="spellEnd"/>
            <w:r w:rsidRPr="00D73008">
              <w:rPr>
                <w:sz w:val="20"/>
                <w:szCs w:val="20"/>
              </w:rPr>
              <w:t>.), группа грунтов 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1000 м3 грунта</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0,142</w:t>
            </w:r>
          </w:p>
        </w:tc>
      </w:tr>
      <w:tr w:rsidR="00540ED9" w:rsidRPr="00D73008" w:rsidTr="005941D5">
        <w:trPr>
          <w:trHeight w:val="781"/>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5</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Планировка площадей бульдозерами мощностью: 79 кВт (108 </w:t>
            </w:r>
            <w:proofErr w:type="spellStart"/>
            <w:r w:rsidRPr="00D73008">
              <w:rPr>
                <w:sz w:val="20"/>
                <w:szCs w:val="20"/>
              </w:rPr>
              <w:t>л.с</w:t>
            </w:r>
            <w:proofErr w:type="spellEnd"/>
            <w:r w:rsidRPr="00D73008">
              <w:rPr>
                <w:sz w:val="20"/>
                <w:szCs w:val="20"/>
              </w:rPr>
              <w:t>.)</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1000 м2 спланированной поверхности за 1 проход бульдозера</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0,32</w:t>
            </w:r>
            <w:r w:rsidRPr="00D73008">
              <w:rPr>
                <w:i/>
                <w:iCs/>
                <w:sz w:val="20"/>
                <w:szCs w:val="20"/>
              </w:rPr>
              <w:br/>
              <w:t>80*4/1000</w:t>
            </w:r>
          </w:p>
        </w:tc>
      </w:tr>
      <w:tr w:rsidR="00540ED9" w:rsidRPr="00D73008" w:rsidTr="005941D5">
        <w:trPr>
          <w:trHeight w:val="284"/>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6</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Разборка плит перекрытий каналов площадью до 5 м2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шт. сборных конструкций</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0,27</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7</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Демонтаж трубопроводов в непроходных каналах краном диаметром труб: до 100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 трубопровода</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0,9</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8</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Устройство плит перекрытий каналов площадью до 5 м2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шт. сборных конструкций</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0,27</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9</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Плита перекрытия П8-8 /бетон В15 (М200), объем 0,35 м3, расход ар-</w:t>
            </w:r>
            <w:proofErr w:type="spellStart"/>
            <w:r w:rsidRPr="00D73008">
              <w:rPr>
                <w:sz w:val="20"/>
                <w:szCs w:val="20"/>
              </w:rPr>
              <w:t>ры</w:t>
            </w:r>
            <w:proofErr w:type="spellEnd"/>
            <w:r w:rsidRPr="00D73008">
              <w:rPr>
                <w:sz w:val="20"/>
                <w:szCs w:val="20"/>
              </w:rPr>
              <w:t xml:space="preserve"> 16,6 кг/ (серия 3.006.1-2.87 вып.2)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3</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10</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Прокладка трубопроводов в каналах и надземная при условном давлении 0,6 МПа, температуре 115°С, диаметр труб: 70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км трубопровода</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0,09</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11</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Трубы стальные электросварные </w:t>
            </w:r>
            <w:proofErr w:type="spellStart"/>
            <w:r w:rsidRPr="00D73008">
              <w:rPr>
                <w:sz w:val="20"/>
                <w:szCs w:val="20"/>
              </w:rPr>
              <w:t>прямош</w:t>
            </w:r>
            <w:r>
              <w:rPr>
                <w:sz w:val="20"/>
                <w:szCs w:val="20"/>
              </w:rPr>
              <w:t>овные</w:t>
            </w:r>
            <w:proofErr w:type="spellEnd"/>
            <w:r>
              <w:rPr>
                <w:sz w:val="20"/>
                <w:szCs w:val="20"/>
              </w:rPr>
              <w:t xml:space="preserve"> со снятой фаской из стали</w:t>
            </w:r>
            <w:proofErr w:type="gramStart"/>
            <w:r>
              <w:rPr>
                <w:sz w:val="20"/>
                <w:szCs w:val="20"/>
              </w:rPr>
              <w:t xml:space="preserve">. </w:t>
            </w:r>
            <w:r w:rsidRPr="00D73008">
              <w:rPr>
                <w:sz w:val="20"/>
                <w:szCs w:val="20"/>
              </w:rPr>
              <w:t>наружный</w:t>
            </w:r>
            <w:proofErr w:type="gramEnd"/>
            <w:r w:rsidRPr="00D73008">
              <w:rPr>
                <w:sz w:val="20"/>
                <w:szCs w:val="20"/>
              </w:rPr>
              <w:t xml:space="preserve"> диаметр 76 мм, толщина стенки 3,8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90,9</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12</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Прокладка трубопроводов в каналах и надземная при условном давлении 0,6 МПа, температуре 115°С, диаметр труб: 50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км трубопровода</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0,07</w:t>
            </w:r>
            <w:r w:rsidRPr="00D73008">
              <w:rPr>
                <w:i/>
                <w:iCs/>
                <w:sz w:val="20"/>
                <w:szCs w:val="20"/>
              </w:rPr>
              <w:br/>
              <w:t>0,024+0,012+0,034</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13</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Трубы стальные электросварные </w:t>
            </w:r>
            <w:proofErr w:type="spellStart"/>
            <w:r w:rsidRPr="00D73008">
              <w:rPr>
                <w:sz w:val="20"/>
                <w:szCs w:val="20"/>
              </w:rPr>
              <w:t>прямошовные</w:t>
            </w:r>
            <w:proofErr w:type="spellEnd"/>
            <w:r w:rsidRPr="00D73008">
              <w:rPr>
                <w:sz w:val="20"/>
                <w:szCs w:val="20"/>
              </w:rPr>
              <w:t xml:space="preserve"> со снятой фаской из стали наружный диаметр 40 мм, толщина стенки 3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58,58</w:t>
            </w:r>
            <w:r w:rsidRPr="00D73008">
              <w:rPr>
                <w:i/>
                <w:iCs/>
                <w:sz w:val="20"/>
                <w:szCs w:val="20"/>
              </w:rPr>
              <w:br/>
              <w:t>24,24+34,34</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14</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Трубы стальные электросварные </w:t>
            </w:r>
            <w:proofErr w:type="spellStart"/>
            <w:r w:rsidRPr="00D73008">
              <w:rPr>
                <w:sz w:val="20"/>
                <w:szCs w:val="20"/>
              </w:rPr>
              <w:t>прямошовные</w:t>
            </w:r>
            <w:proofErr w:type="spellEnd"/>
            <w:r w:rsidRPr="00D73008">
              <w:rPr>
                <w:sz w:val="20"/>
                <w:szCs w:val="20"/>
              </w:rPr>
              <w:t xml:space="preserve"> со снятой фаской из наружный диаметр 32 мм, толщина стенки 3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12,12</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15</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Установка задвижек или клапанов стальных для горячей воды и пара диаметром: 80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 xml:space="preserve">1 </w:t>
            </w:r>
            <w:proofErr w:type="spellStart"/>
            <w:r w:rsidRPr="00D73008">
              <w:rPr>
                <w:sz w:val="20"/>
                <w:szCs w:val="20"/>
              </w:rPr>
              <w:t>компл</w:t>
            </w:r>
            <w:proofErr w:type="spellEnd"/>
            <w:proofErr w:type="gramStart"/>
            <w:r w:rsidRPr="00D73008">
              <w:rPr>
                <w:sz w:val="20"/>
                <w:szCs w:val="20"/>
              </w:rPr>
              <w:t>. задвижек</w:t>
            </w:r>
            <w:proofErr w:type="gramEnd"/>
            <w:r w:rsidRPr="00D73008">
              <w:rPr>
                <w:sz w:val="20"/>
                <w:szCs w:val="20"/>
              </w:rPr>
              <w:t xml:space="preserve"> или клапана</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4</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lastRenderedPageBreak/>
              <w:t>16</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Задвижки клиновые с выдвижным шпинделем фланцевые для газа давлением 1,6 МПа (16 кгс/см2) 30с41нж диаметром 80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4</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17</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Приварка фланцев к стальным трубопроводам диаметром: 80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фланец</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8</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18</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Установка задвижек или клапанов стальных для горячей воды и пара диаметром: 50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 xml:space="preserve">1 </w:t>
            </w:r>
            <w:proofErr w:type="spellStart"/>
            <w:r w:rsidRPr="00D73008">
              <w:rPr>
                <w:sz w:val="20"/>
                <w:szCs w:val="20"/>
              </w:rPr>
              <w:t>компл</w:t>
            </w:r>
            <w:proofErr w:type="spellEnd"/>
            <w:proofErr w:type="gramStart"/>
            <w:r w:rsidRPr="00D73008">
              <w:rPr>
                <w:sz w:val="20"/>
                <w:szCs w:val="20"/>
              </w:rPr>
              <w:t>. задвижек</w:t>
            </w:r>
            <w:proofErr w:type="gramEnd"/>
            <w:r w:rsidRPr="00D73008">
              <w:rPr>
                <w:sz w:val="20"/>
                <w:szCs w:val="20"/>
              </w:rPr>
              <w:t xml:space="preserve"> или клапана</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12</w:t>
            </w:r>
            <w:r w:rsidRPr="00D73008">
              <w:rPr>
                <w:i/>
                <w:iCs/>
                <w:sz w:val="20"/>
                <w:szCs w:val="20"/>
              </w:rPr>
              <w:br/>
              <w:t>8+4</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19</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proofErr w:type="gramEnd"/>
            <w:r w:rsidRPr="00D73008">
              <w:rPr>
                <w:sz w:val="20"/>
                <w:szCs w:val="20"/>
              </w:rPr>
              <w:t>стандартнопроходные</w:t>
            </w:r>
            <w:proofErr w:type="spellEnd"/>
            <w:r w:rsidRPr="00D73008">
              <w:rPr>
                <w:sz w:val="20"/>
                <w:szCs w:val="20"/>
              </w:rPr>
              <w:t>, из стали 20 типа КШ.Ц.Ф.040.040.02, давлением 4 МПа (40 кгс/см2), длиной 165 мм, условным диаметром 40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8</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20</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r w:rsidRPr="00D73008">
              <w:rPr>
                <w:sz w:val="20"/>
                <w:szCs w:val="20"/>
              </w:rPr>
              <w:t>стандартнопроходные</w:t>
            </w:r>
            <w:proofErr w:type="spellEnd"/>
            <w:proofErr w:type="gramEnd"/>
            <w:r w:rsidRPr="00D73008">
              <w:rPr>
                <w:sz w:val="20"/>
                <w:szCs w:val="20"/>
              </w:rPr>
              <w:t>, из стали 20 типа КШ.Ц.Ф.032.040.02, давлением 4 МПа (40 кгс/см2), длиной 140 мм, условным диаметром 32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4</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21</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proofErr w:type="spellStart"/>
            <w:r w:rsidRPr="00D73008">
              <w:rPr>
                <w:sz w:val="20"/>
                <w:szCs w:val="20"/>
              </w:rPr>
              <w:t>Огрунтовка</w:t>
            </w:r>
            <w:proofErr w:type="spellEnd"/>
            <w:r w:rsidRPr="00D73008">
              <w:rPr>
                <w:sz w:val="20"/>
                <w:szCs w:val="20"/>
              </w:rPr>
              <w:t xml:space="preserve"> металлических поверхностей за </w:t>
            </w:r>
            <w:proofErr w:type="gramStart"/>
            <w:r w:rsidRPr="00D73008">
              <w:rPr>
                <w:sz w:val="20"/>
                <w:szCs w:val="20"/>
              </w:rPr>
              <w:t>один  раз</w:t>
            </w:r>
            <w:proofErr w:type="gramEnd"/>
            <w:r w:rsidRPr="00D73008">
              <w:rPr>
                <w:sz w:val="20"/>
                <w:szCs w:val="20"/>
              </w:rPr>
              <w:t>: грунтовкой ГФ-02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м2 окрашиваемой поверхности</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0,3034</w:t>
            </w:r>
            <w:r w:rsidRPr="00D73008">
              <w:rPr>
                <w:i/>
                <w:iCs/>
                <w:sz w:val="20"/>
                <w:szCs w:val="20"/>
              </w:rPr>
              <w:br/>
              <w:t>(90*0,24+58*0,13+12*0,1) / 100</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22</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Окраска металлических </w:t>
            </w:r>
            <w:proofErr w:type="spellStart"/>
            <w:r w:rsidRPr="00D73008">
              <w:rPr>
                <w:sz w:val="20"/>
                <w:szCs w:val="20"/>
              </w:rPr>
              <w:t>огрунтованных</w:t>
            </w:r>
            <w:proofErr w:type="spellEnd"/>
            <w:r w:rsidRPr="00D73008">
              <w:rPr>
                <w:sz w:val="20"/>
                <w:szCs w:val="20"/>
              </w:rPr>
              <w:t xml:space="preserve"> поверхностей: краской серебристой</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м2 окрашиваемой поверхности</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0,3034</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23</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Изоляция трубопроводов: матами </w:t>
            </w:r>
            <w:proofErr w:type="spellStart"/>
            <w:r w:rsidRPr="00D73008">
              <w:rPr>
                <w:sz w:val="20"/>
                <w:szCs w:val="20"/>
              </w:rPr>
              <w:t>минераловатными</w:t>
            </w:r>
            <w:proofErr w:type="spellEnd"/>
            <w:r w:rsidRPr="00D73008">
              <w:rPr>
                <w:sz w:val="20"/>
                <w:szCs w:val="20"/>
              </w:rPr>
              <w:t xml:space="preserve"> прошивными </w:t>
            </w:r>
            <w:proofErr w:type="spellStart"/>
            <w:r w:rsidRPr="00D73008">
              <w:rPr>
                <w:sz w:val="20"/>
                <w:szCs w:val="20"/>
              </w:rPr>
              <w:t>безобкладочными</w:t>
            </w:r>
            <w:proofErr w:type="spellEnd"/>
            <w:r w:rsidRPr="00D73008">
              <w:rPr>
                <w:sz w:val="20"/>
                <w:szCs w:val="20"/>
              </w:rPr>
              <w:t xml:space="preserve"> и в обкладках марки 125, изделиями </w:t>
            </w:r>
            <w:proofErr w:type="spellStart"/>
            <w:r w:rsidRPr="00D73008">
              <w:rPr>
                <w:sz w:val="20"/>
                <w:szCs w:val="20"/>
              </w:rPr>
              <w:t>минераловатными</w:t>
            </w:r>
            <w:proofErr w:type="spellEnd"/>
            <w:r w:rsidRPr="00D73008">
              <w:rPr>
                <w:sz w:val="20"/>
                <w:szCs w:val="20"/>
              </w:rPr>
              <w:t xml:space="preserve"> с гофрированной структурой</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м3 изоляции</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2,488</w:t>
            </w:r>
            <w:r w:rsidRPr="00D73008">
              <w:rPr>
                <w:i/>
                <w:iCs/>
                <w:sz w:val="20"/>
                <w:szCs w:val="20"/>
              </w:rPr>
              <w:br/>
              <w:t>90*0,02+58*0,01+12*0,009</w:t>
            </w:r>
          </w:p>
        </w:tc>
      </w:tr>
      <w:tr w:rsidR="00540ED9" w:rsidRPr="00D73008" w:rsidTr="005941D5">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24</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Плиты или маты теплоизоляционные</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2,488</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25</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Обертывание поверхности изоляции рулонными материалами насухо с проклейкой швов</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м2 поверхности покрытия изоляции</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0,7516</w:t>
            </w:r>
            <w:r w:rsidRPr="00D73008">
              <w:rPr>
                <w:i/>
                <w:iCs/>
                <w:sz w:val="20"/>
                <w:szCs w:val="20"/>
              </w:rPr>
              <w:br/>
              <w:t>(90*0,55+58*0,37+12*0,35) / 100</w:t>
            </w:r>
          </w:p>
        </w:tc>
      </w:tr>
      <w:tr w:rsidR="00540ED9" w:rsidRPr="00D73008" w:rsidTr="005941D5">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26</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Стеклопластик рулонный шириной 1м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2</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75,16</w:t>
            </w:r>
          </w:p>
        </w:tc>
      </w:tr>
      <w:tr w:rsidR="00540ED9" w:rsidRPr="00D73008" w:rsidTr="005941D5">
        <w:trPr>
          <w:trHeight w:val="3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rsidR="00540ED9" w:rsidRPr="00D73008" w:rsidRDefault="00540ED9" w:rsidP="005941D5">
            <w:pPr>
              <w:rPr>
                <w:sz w:val="20"/>
                <w:szCs w:val="20"/>
              </w:rPr>
            </w:pPr>
            <w:proofErr w:type="gramStart"/>
            <w:r w:rsidRPr="00D73008">
              <w:rPr>
                <w:sz w:val="20"/>
                <w:szCs w:val="20"/>
              </w:rPr>
              <w:t>теплофикационная</w:t>
            </w:r>
            <w:proofErr w:type="gramEnd"/>
            <w:r w:rsidRPr="00D73008">
              <w:rPr>
                <w:sz w:val="20"/>
                <w:szCs w:val="20"/>
              </w:rPr>
              <w:t xml:space="preserve"> камера 1.5*1.5*1.5</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27</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Устройство камер со стенками: из бетонных блоков15,92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м3 бетонных и железобетонных конструкций</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0,03375</w:t>
            </w:r>
            <w:r w:rsidRPr="00D73008">
              <w:rPr>
                <w:i/>
                <w:iCs/>
                <w:sz w:val="20"/>
                <w:szCs w:val="20"/>
              </w:rPr>
              <w:br/>
              <w:t>3,375 / 100</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28</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Блоки бетонные для стен подвалов на цементном вяжущем сплошные М 100, объемом 0,5 м3 и более</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5,02</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29</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Блоки бетонные для стен подвалов на цементном вяжущем сплошные М 100, объемом менее 0,3 м3</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1,615</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30</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Бетон тяжелый, крупность заполнителя 40 мм, класс В7,5 (М100)</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2,69</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31</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Бетон тяжелый, крупность заполнителя 40 мм, класс В15 (М200)</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1,615</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32</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Горячекатаная арматурная сталь гладкая класса А-I, диаметром 6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0,056</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33</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Горячекатаная арматурная сталь гладкая класса А-I, диаметром 8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0,036</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34</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Надбавки к ценам заготовок за сборку и сварку каркасов и сеток плоских, диаметром 5-6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0,056</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35</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Надбавки к ценам заготовок за сборку и сварку каркасов и сеток плоских, диаметром 8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0,036</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lastRenderedPageBreak/>
              <w:t>36</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Плиты перекрытия плоские из бетона В15 (М200), объемом более 1,0 м3 с расходом арматуры 40 кг/м3</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1,31</w:t>
            </w:r>
          </w:p>
        </w:tc>
      </w:tr>
      <w:tr w:rsidR="00540ED9" w:rsidRPr="00D73008" w:rsidTr="005941D5">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37</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Люки чугунные тяжелые</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1</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38</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Полотна люков и лазов высотой 877 мм ПЛ 9-4А, площадь 0,39 м2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2</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1</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39</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Монтаж лестниц прямолинейных и криволинейных, пожарных с ограждением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т конструкций</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0,104</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40</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Ограждения лестничных проемов, лестничные марши, пожарные лестницы</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т</w:t>
            </w:r>
            <w:proofErr w:type="gramEnd"/>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0,104</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41</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Масляная окраска металлических поверхностей: решеток, переплетов, труб диаметром менее 50 мм и т.п., количество окрасок 2</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м2 окрашиваемой поверхности</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0,03</w:t>
            </w:r>
            <w:r w:rsidRPr="00D73008">
              <w:rPr>
                <w:i/>
                <w:iCs/>
                <w:sz w:val="20"/>
                <w:szCs w:val="20"/>
              </w:rPr>
              <w:br/>
              <w:t>3 / 100</w:t>
            </w:r>
          </w:p>
        </w:tc>
      </w:tr>
      <w:tr w:rsidR="00540ED9" w:rsidRPr="00D73008" w:rsidTr="005941D5">
        <w:trPr>
          <w:trHeight w:val="28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42</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Устройство подстилающих слоев: щебеночных</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м3 подстилающего слоя</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0,76</w:t>
            </w:r>
          </w:p>
        </w:tc>
      </w:tr>
      <w:tr w:rsidR="00540ED9" w:rsidRPr="00D73008" w:rsidTr="005941D5">
        <w:trPr>
          <w:trHeight w:val="276"/>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43</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Устройство подстилающих слоев: бетонных</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м3 подстилающего слоя</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0,42</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44</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Бетон тяжелый, крупность заполнителя 40 мм, класс В7,5 (М100)</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proofErr w:type="gramStart"/>
            <w:r w:rsidRPr="00D73008">
              <w:rPr>
                <w:sz w:val="20"/>
                <w:szCs w:val="20"/>
              </w:rPr>
              <w:t>м</w:t>
            </w:r>
            <w:proofErr w:type="gramEnd"/>
            <w:r w:rsidRPr="00D73008">
              <w:rPr>
                <w:sz w:val="20"/>
                <w:szCs w:val="20"/>
              </w:rPr>
              <w:t>3</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0,4284</w:t>
            </w:r>
          </w:p>
        </w:tc>
      </w:tr>
      <w:tr w:rsidR="00540ED9" w:rsidRPr="00D73008" w:rsidTr="005941D5">
        <w:trPr>
          <w:trHeight w:val="383"/>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hideMark/>
          </w:tcPr>
          <w:p w:rsidR="00540ED9" w:rsidRPr="00D73008" w:rsidRDefault="00540ED9" w:rsidP="005941D5">
            <w:pPr>
              <w:rPr>
                <w:sz w:val="20"/>
                <w:szCs w:val="20"/>
              </w:rPr>
            </w:pPr>
            <w:proofErr w:type="gramStart"/>
            <w:r w:rsidRPr="00D73008">
              <w:rPr>
                <w:sz w:val="20"/>
                <w:szCs w:val="20"/>
              </w:rPr>
              <w:t>водопровод</w:t>
            </w:r>
            <w:proofErr w:type="gramEnd"/>
            <w:r w:rsidRPr="00D73008">
              <w:rPr>
                <w:sz w:val="20"/>
                <w:szCs w:val="20"/>
              </w:rPr>
              <w:t xml:space="preserve"> спутником</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45</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Укладка трубопроводов из полиэтиленовых труб диаметром: 50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км трубопровода</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0,128</w:t>
            </w:r>
            <w:r w:rsidRPr="00D73008">
              <w:rPr>
                <w:i/>
                <w:iCs/>
                <w:sz w:val="20"/>
                <w:szCs w:val="20"/>
              </w:rPr>
              <w:br/>
              <w:t>0,072+0,044+0,012</w:t>
            </w:r>
          </w:p>
        </w:tc>
      </w:tr>
      <w:tr w:rsidR="00540ED9" w:rsidRPr="00D73008" w:rsidTr="005941D5">
        <w:trPr>
          <w:trHeight w:val="3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46</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Труба, наружный диаметр 40 мм (ГОСТ 18599-2001)</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 м</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7,272</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47</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Pr>
                <w:sz w:val="20"/>
                <w:szCs w:val="20"/>
              </w:rPr>
              <w:t>Труба</w:t>
            </w:r>
            <w:r w:rsidRPr="00D73008">
              <w:rPr>
                <w:sz w:val="20"/>
                <w:szCs w:val="20"/>
              </w:rPr>
              <w:t>, наружный диаметр 25 мм (ГОСТ 18599-2001)</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 м</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4,44</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48</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Труба, наружный диаметр 20 мм (ГОСТ 18599-2001)</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 м</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1,212</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49</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Установка мелких </w:t>
            </w:r>
            <w:proofErr w:type="gramStart"/>
            <w:r w:rsidRPr="00D73008">
              <w:rPr>
                <w:sz w:val="20"/>
                <w:szCs w:val="20"/>
              </w:rPr>
              <w:t>конструкций  массой</w:t>
            </w:r>
            <w:proofErr w:type="gramEnd"/>
            <w:r w:rsidRPr="00D73008">
              <w:rPr>
                <w:sz w:val="20"/>
                <w:szCs w:val="20"/>
              </w:rPr>
              <w:t xml:space="preserve"> до 0,5 т</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100 шт. сборных конструкций</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0,27</w:t>
            </w:r>
            <w:r w:rsidRPr="00D73008">
              <w:rPr>
                <w:i/>
                <w:iCs/>
                <w:sz w:val="20"/>
                <w:szCs w:val="20"/>
              </w:rPr>
              <w:br/>
              <w:t>27 / 100</w:t>
            </w:r>
          </w:p>
        </w:tc>
      </w:tr>
      <w:tr w:rsidR="00540ED9" w:rsidRPr="00D73008" w:rsidTr="005941D5">
        <w:trPr>
          <w:trHeight w:val="51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50</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Опорные подушки ОП 2 /бетон В15 (М200), объем 0,005 м3, расход ар-</w:t>
            </w:r>
            <w:proofErr w:type="spellStart"/>
            <w:r w:rsidRPr="00D73008">
              <w:rPr>
                <w:sz w:val="20"/>
                <w:szCs w:val="20"/>
              </w:rPr>
              <w:t>ры</w:t>
            </w:r>
            <w:proofErr w:type="spellEnd"/>
            <w:r w:rsidRPr="00D73008">
              <w:rPr>
                <w:sz w:val="20"/>
                <w:szCs w:val="20"/>
              </w:rPr>
              <w:t xml:space="preserve"> 0,7 кг / (серия 3.006.1-8)</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27</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51</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Установка задвижек или клапанов обратных стальных диаметром: 50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1 задвижка (или клапан обратный)</w:t>
            </w:r>
          </w:p>
        </w:tc>
        <w:tc>
          <w:tcPr>
            <w:tcW w:w="269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right"/>
              <w:rPr>
                <w:sz w:val="20"/>
                <w:szCs w:val="20"/>
              </w:rPr>
            </w:pPr>
            <w:r w:rsidRPr="00D73008">
              <w:rPr>
                <w:sz w:val="20"/>
                <w:szCs w:val="20"/>
              </w:rPr>
              <w:t>7</w:t>
            </w:r>
            <w:r w:rsidRPr="00D73008">
              <w:rPr>
                <w:i/>
                <w:iCs/>
                <w:sz w:val="20"/>
                <w:szCs w:val="20"/>
              </w:rPr>
              <w:br/>
              <w:t>2+3+2</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52</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proofErr w:type="gramEnd"/>
            <w:r w:rsidRPr="00D73008">
              <w:rPr>
                <w:sz w:val="20"/>
                <w:szCs w:val="20"/>
              </w:rPr>
              <w:t>стандартнопроходные</w:t>
            </w:r>
            <w:proofErr w:type="spellEnd"/>
            <w:r w:rsidRPr="00D73008">
              <w:rPr>
                <w:sz w:val="20"/>
                <w:szCs w:val="20"/>
              </w:rPr>
              <w:t>, из стали 20 типа КШ.Ц.Ф.040.040.02, давлением 4 МПа (40 кгс/см2), длиной 165 мм, условным диаметром 40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2</w:t>
            </w:r>
          </w:p>
        </w:tc>
      </w:tr>
      <w:tr w:rsidR="00540ED9" w:rsidRPr="00D73008" w:rsidTr="005941D5">
        <w:trPr>
          <w:trHeight w:val="765"/>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53</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gramEnd"/>
            <w:r w:rsidRPr="00D73008">
              <w:rPr>
                <w:sz w:val="20"/>
                <w:szCs w:val="20"/>
              </w:rPr>
              <w:t>из стали 20 типа КШ.Ц.Ф.025.040.02, давлением 4 МПа (40 кгс/см2), длиной 140 мм, условным диаметром 25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3</w:t>
            </w:r>
          </w:p>
        </w:tc>
      </w:tr>
      <w:tr w:rsidR="00540ED9" w:rsidRPr="00D73008" w:rsidTr="005941D5">
        <w:trPr>
          <w:trHeight w:val="1020"/>
        </w:trPr>
        <w:tc>
          <w:tcPr>
            <w:tcW w:w="568" w:type="dxa"/>
            <w:tcBorders>
              <w:top w:val="nil"/>
              <w:left w:val="single" w:sz="4" w:space="0" w:color="auto"/>
              <w:bottom w:val="single" w:sz="4" w:space="0" w:color="auto"/>
              <w:right w:val="single" w:sz="4" w:space="0" w:color="auto"/>
            </w:tcBorders>
            <w:shd w:val="clear" w:color="auto" w:fill="auto"/>
            <w:noWrap/>
            <w:hideMark/>
          </w:tcPr>
          <w:p w:rsidR="00540ED9" w:rsidRPr="00D73008" w:rsidRDefault="00540ED9" w:rsidP="005941D5">
            <w:pPr>
              <w:jc w:val="center"/>
              <w:rPr>
                <w:sz w:val="20"/>
                <w:szCs w:val="20"/>
              </w:rPr>
            </w:pPr>
            <w:r w:rsidRPr="00D73008">
              <w:rPr>
                <w:sz w:val="20"/>
                <w:szCs w:val="20"/>
              </w:rPr>
              <w:t>54</w:t>
            </w:r>
          </w:p>
        </w:tc>
        <w:tc>
          <w:tcPr>
            <w:tcW w:w="5097" w:type="dxa"/>
            <w:tcBorders>
              <w:top w:val="nil"/>
              <w:left w:val="nil"/>
              <w:bottom w:val="single" w:sz="4" w:space="0" w:color="auto"/>
              <w:right w:val="single" w:sz="4" w:space="0" w:color="auto"/>
            </w:tcBorders>
            <w:shd w:val="clear" w:color="auto" w:fill="auto"/>
            <w:hideMark/>
          </w:tcPr>
          <w:p w:rsidR="00540ED9" w:rsidRPr="00D73008" w:rsidRDefault="00540ED9" w:rsidP="005941D5">
            <w:pPr>
              <w:rPr>
                <w:sz w:val="20"/>
                <w:szCs w:val="20"/>
              </w:rPr>
            </w:pPr>
            <w:r w:rsidRPr="00D73008">
              <w:rPr>
                <w:sz w:val="20"/>
                <w:szCs w:val="20"/>
              </w:rPr>
              <w:t xml:space="preserve">Краны шаровые фланцевые для </w:t>
            </w:r>
            <w:proofErr w:type="gramStart"/>
            <w:r w:rsidRPr="00D73008">
              <w:rPr>
                <w:sz w:val="20"/>
                <w:szCs w:val="20"/>
              </w:rPr>
              <w:t xml:space="preserve">воды,  </w:t>
            </w:r>
            <w:proofErr w:type="spellStart"/>
            <w:r w:rsidRPr="00D73008">
              <w:rPr>
                <w:sz w:val="20"/>
                <w:szCs w:val="20"/>
              </w:rPr>
              <w:t>стандартнопроходные</w:t>
            </w:r>
            <w:proofErr w:type="spellEnd"/>
            <w:proofErr w:type="gramEnd"/>
            <w:r w:rsidRPr="00D73008">
              <w:rPr>
                <w:sz w:val="20"/>
                <w:szCs w:val="20"/>
              </w:rPr>
              <w:t>, из стали 20 типа КШ.Ц.Ф.020.040.02, давлением 4 МПа (40 кгс/см2), длиной 120 мм, условным диаметром 20 мм</w:t>
            </w:r>
          </w:p>
        </w:tc>
        <w:tc>
          <w:tcPr>
            <w:tcW w:w="1843" w:type="dxa"/>
            <w:tcBorders>
              <w:top w:val="nil"/>
              <w:left w:val="nil"/>
              <w:bottom w:val="single" w:sz="4" w:space="0" w:color="auto"/>
              <w:right w:val="single" w:sz="4" w:space="0" w:color="auto"/>
            </w:tcBorders>
            <w:shd w:val="clear" w:color="auto" w:fill="auto"/>
            <w:hideMark/>
          </w:tcPr>
          <w:p w:rsidR="00540ED9" w:rsidRPr="00D73008" w:rsidRDefault="00540ED9" w:rsidP="005941D5">
            <w:pPr>
              <w:jc w:val="center"/>
              <w:rPr>
                <w:sz w:val="20"/>
                <w:szCs w:val="20"/>
              </w:rPr>
            </w:pPr>
            <w:r w:rsidRPr="00D73008">
              <w:rPr>
                <w:sz w:val="20"/>
                <w:szCs w:val="20"/>
              </w:rPr>
              <w:t>шт.</w:t>
            </w:r>
          </w:p>
        </w:tc>
        <w:tc>
          <w:tcPr>
            <w:tcW w:w="2693" w:type="dxa"/>
            <w:tcBorders>
              <w:top w:val="nil"/>
              <w:left w:val="nil"/>
              <w:bottom w:val="single" w:sz="4" w:space="0" w:color="auto"/>
              <w:right w:val="single" w:sz="4" w:space="0" w:color="auto"/>
            </w:tcBorders>
            <w:shd w:val="clear" w:color="auto" w:fill="auto"/>
            <w:noWrap/>
            <w:hideMark/>
          </w:tcPr>
          <w:p w:rsidR="00540ED9" w:rsidRPr="00D73008" w:rsidRDefault="00540ED9" w:rsidP="005941D5">
            <w:pPr>
              <w:jc w:val="right"/>
              <w:rPr>
                <w:sz w:val="20"/>
                <w:szCs w:val="20"/>
              </w:rPr>
            </w:pPr>
            <w:r w:rsidRPr="00D73008">
              <w:rPr>
                <w:sz w:val="20"/>
                <w:szCs w:val="20"/>
              </w:rPr>
              <w:t>2</w:t>
            </w:r>
          </w:p>
        </w:tc>
      </w:tr>
    </w:tbl>
    <w:p w:rsidR="00540ED9" w:rsidRPr="00D73008" w:rsidRDefault="00540ED9" w:rsidP="00540ED9">
      <w:pPr>
        <w:suppressAutoHyphens/>
        <w:autoSpaceDE w:val="0"/>
        <w:autoSpaceDN w:val="0"/>
        <w:spacing w:before="120"/>
        <w:textAlignment w:val="baseline"/>
        <w:rPr>
          <w:rFonts w:eastAsia="Tahoma"/>
          <w:b/>
          <w:bCs/>
          <w:sz w:val="20"/>
          <w:szCs w:val="20"/>
        </w:rPr>
      </w:pPr>
      <w:r w:rsidRPr="00D73008">
        <w:rPr>
          <w:rFonts w:eastAsia="Tahoma"/>
          <w:b/>
          <w:bCs/>
          <w:sz w:val="20"/>
          <w:szCs w:val="20"/>
        </w:rPr>
        <w:t>11. Перечень приложений, являющихся неотъемлемой частью Технического задания:</w:t>
      </w:r>
    </w:p>
    <w:p w:rsidR="00540ED9" w:rsidRPr="00D73008" w:rsidRDefault="00540ED9" w:rsidP="00540ED9">
      <w:pPr>
        <w:ind w:firstLine="720"/>
        <w:jc w:val="both"/>
        <w:rPr>
          <w:sz w:val="20"/>
          <w:szCs w:val="20"/>
        </w:rPr>
      </w:pPr>
      <w:r w:rsidRPr="00D73008">
        <w:rPr>
          <w:sz w:val="20"/>
          <w:szCs w:val="20"/>
        </w:rPr>
        <w:t xml:space="preserve">– Приложение 1 - Локальный сметный расчет. </w:t>
      </w:r>
    </w:p>
    <w:p w:rsidR="009E1603" w:rsidRDefault="009E1603" w:rsidP="009E1603">
      <w:pPr>
        <w:jc w:val="right"/>
        <w:rPr>
          <w:sz w:val="22"/>
          <w:szCs w:val="22"/>
        </w:rPr>
      </w:pPr>
      <w:bookmarkStart w:id="14" w:name="_GoBack"/>
      <w:bookmarkEnd w:id="14"/>
    </w:p>
    <w:sectPr w:rsidR="009E1603" w:rsidSect="00EB6147">
      <w:headerReference w:type="default" r:id="rId42"/>
      <w:footerReference w:type="even" r:id="rId43"/>
      <w:footerReference w:type="default" r:id="rId44"/>
      <w:pgSz w:w="11906" w:h="16838"/>
      <w:pgMar w:top="96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F7" w:rsidRDefault="00284CF7" w:rsidP="004F7F4B">
      <w:r>
        <w:separator/>
      </w:r>
    </w:p>
  </w:endnote>
  <w:endnote w:type="continuationSeparator" w:id="0">
    <w:p w:rsidR="00284CF7" w:rsidRDefault="00284CF7" w:rsidP="004F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08" w:rsidRDefault="00D73008" w:rsidP="00D278C6">
    <w:pPr>
      <w:pStyle w:val="ab"/>
      <w:framePr w:wrap="around" w:vAnchor="text" w:hAnchor="margin" w:xAlign="right" w:y="1"/>
      <w:rPr>
        <w:rStyle w:val="ad"/>
        <w:rFonts w:eastAsia="Arial Unicode MS"/>
      </w:rPr>
    </w:pPr>
    <w:r>
      <w:rPr>
        <w:rStyle w:val="ad"/>
        <w:rFonts w:eastAsia="Arial Unicode MS"/>
      </w:rPr>
      <w:fldChar w:fldCharType="begin"/>
    </w:r>
    <w:r>
      <w:rPr>
        <w:rStyle w:val="ad"/>
        <w:rFonts w:eastAsia="Arial Unicode MS"/>
      </w:rPr>
      <w:instrText xml:space="preserve">PAGE  </w:instrText>
    </w:r>
    <w:r>
      <w:rPr>
        <w:rStyle w:val="ad"/>
        <w:rFonts w:eastAsia="Arial Unicode MS"/>
      </w:rPr>
      <w:fldChar w:fldCharType="end"/>
    </w:r>
  </w:p>
  <w:p w:rsidR="00D73008" w:rsidRDefault="00D73008" w:rsidP="00D278C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08" w:rsidRDefault="00D73008" w:rsidP="00D278C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F7" w:rsidRDefault="00284CF7" w:rsidP="004F7F4B">
      <w:r>
        <w:separator/>
      </w:r>
    </w:p>
  </w:footnote>
  <w:footnote w:type="continuationSeparator" w:id="0">
    <w:p w:rsidR="00284CF7" w:rsidRDefault="00284CF7" w:rsidP="004F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08" w:rsidRDefault="00D73008" w:rsidP="00D278C6">
    <w:pPr>
      <w:pStyle w:val="a9"/>
    </w:pPr>
  </w:p>
  <w:p w:rsidR="00D73008" w:rsidRDefault="00D730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bullet"/>
      <w:lvlText w:val=""/>
      <w:lvlJc w:val="left"/>
      <w:pPr>
        <w:tabs>
          <w:tab w:val="num" w:pos="1281"/>
        </w:tabs>
        <w:ind w:left="567" w:firstLine="357"/>
      </w:pPr>
      <w:rPr>
        <w:rFonts w:ascii="Symbol" w:hAnsi="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3"/>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
    <w:nsid w:val="015E1149"/>
    <w:multiLevelType w:val="multilevel"/>
    <w:tmpl w:val="015E1149"/>
    <w:lvl w:ilvl="0">
      <w:start w:val="1"/>
      <w:numFmt w:val="decimal"/>
      <w:lvlText w:val="6.%1."/>
      <w:lvlJc w:val="left"/>
      <w:pPr>
        <w:ind w:left="107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30B6757"/>
    <w:multiLevelType w:val="hybridMultilevel"/>
    <w:tmpl w:val="1FB6FFCE"/>
    <w:lvl w:ilvl="0" w:tplc="29D643E6">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05802FBA"/>
    <w:multiLevelType w:val="hybridMultilevel"/>
    <w:tmpl w:val="8E7A7948"/>
    <w:lvl w:ilvl="0" w:tplc="56A42F28">
      <w:start w:val="1"/>
      <w:numFmt w:val="decimal"/>
      <w:lvlText w:val="%1."/>
      <w:lvlJc w:val="left"/>
      <w:pPr>
        <w:ind w:left="644"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C40435"/>
    <w:multiLevelType w:val="hybridMultilevel"/>
    <w:tmpl w:val="6B5E8522"/>
    <w:lvl w:ilvl="0" w:tplc="2264DF96">
      <w:start w:val="1"/>
      <w:numFmt w:val="decimal"/>
      <w:lvlText w:val="%1."/>
      <w:lvlJc w:val="left"/>
      <w:pPr>
        <w:tabs>
          <w:tab w:val="num" w:pos="67"/>
        </w:tabs>
        <w:ind w:left="804" w:hanging="624"/>
      </w:pPr>
      <w:rPr>
        <w:rFonts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D543780"/>
    <w:multiLevelType w:val="hybridMultilevel"/>
    <w:tmpl w:val="9790FC5A"/>
    <w:lvl w:ilvl="0" w:tplc="CDD856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1075C3"/>
    <w:multiLevelType w:val="hybridMultilevel"/>
    <w:tmpl w:val="F758A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3A5D95"/>
    <w:multiLevelType w:val="hybridMultilevel"/>
    <w:tmpl w:val="56F80056"/>
    <w:lvl w:ilvl="0" w:tplc="1B1EA05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D2A1E"/>
    <w:multiLevelType w:val="hybridMultilevel"/>
    <w:tmpl w:val="F0708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57D6C"/>
    <w:multiLevelType w:val="hybridMultilevel"/>
    <w:tmpl w:val="0B7265C2"/>
    <w:lvl w:ilvl="0" w:tplc="74404908">
      <w:start w:val="3"/>
      <w:numFmt w:val="decimal"/>
      <w:lvlText w:val="%1."/>
      <w:lvlJc w:val="left"/>
      <w:pPr>
        <w:ind w:left="720" w:hanging="360"/>
      </w:pPr>
      <w:rPr>
        <w:rFonts w:hint="default"/>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0771CF"/>
    <w:multiLevelType w:val="hybridMultilevel"/>
    <w:tmpl w:val="0D6056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7777F"/>
    <w:multiLevelType w:val="hybridMultilevel"/>
    <w:tmpl w:val="C270FD50"/>
    <w:lvl w:ilvl="0" w:tplc="185CE766">
      <w:start w:val="1"/>
      <w:numFmt w:val="decimal"/>
      <w:lvlText w:val="%1."/>
      <w:lvlJc w:val="left"/>
      <w:pPr>
        <w:ind w:left="720" w:hanging="360"/>
      </w:pPr>
      <w:rPr>
        <w:rFonts w:cs="Times New Roman"/>
        <w:sz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C032B28"/>
    <w:multiLevelType w:val="hybridMultilevel"/>
    <w:tmpl w:val="4C14E8B2"/>
    <w:lvl w:ilvl="0" w:tplc="F648CAEC">
      <w:start w:val="2"/>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5">
    <w:nsid w:val="67DC3D88"/>
    <w:multiLevelType w:val="multilevel"/>
    <w:tmpl w:val="67DC3D88"/>
    <w:lvl w:ilvl="0">
      <w:start w:val="1"/>
      <w:numFmt w:val="bullet"/>
      <w:lvlText w:val=""/>
      <w:lvlJc w:val="left"/>
      <w:pPr>
        <w:ind w:left="579" w:hanging="360"/>
      </w:pPr>
      <w:rPr>
        <w:rFonts w:ascii="Symbol" w:hAnsi="Symbol" w:hint="default"/>
      </w:rPr>
    </w:lvl>
    <w:lvl w:ilvl="1">
      <w:start w:val="1"/>
      <w:numFmt w:val="bullet"/>
      <w:lvlText w:val="o"/>
      <w:lvlJc w:val="left"/>
      <w:pPr>
        <w:ind w:left="1299" w:hanging="360"/>
      </w:pPr>
      <w:rPr>
        <w:rFonts w:ascii="Courier New" w:hAnsi="Courier New" w:cs="Courier New" w:hint="default"/>
      </w:rPr>
    </w:lvl>
    <w:lvl w:ilvl="2">
      <w:start w:val="1"/>
      <w:numFmt w:val="bullet"/>
      <w:lvlText w:val=""/>
      <w:lvlJc w:val="left"/>
      <w:pPr>
        <w:ind w:left="2019" w:hanging="360"/>
      </w:pPr>
      <w:rPr>
        <w:rFonts w:ascii="Wingdings" w:hAnsi="Wingdings" w:hint="default"/>
      </w:rPr>
    </w:lvl>
    <w:lvl w:ilvl="3">
      <w:start w:val="1"/>
      <w:numFmt w:val="bullet"/>
      <w:lvlText w:val=""/>
      <w:lvlJc w:val="left"/>
      <w:pPr>
        <w:ind w:left="2739" w:hanging="360"/>
      </w:pPr>
      <w:rPr>
        <w:rFonts w:ascii="Symbol" w:hAnsi="Symbol" w:hint="default"/>
      </w:rPr>
    </w:lvl>
    <w:lvl w:ilvl="4">
      <w:start w:val="1"/>
      <w:numFmt w:val="bullet"/>
      <w:lvlText w:val="o"/>
      <w:lvlJc w:val="left"/>
      <w:pPr>
        <w:ind w:left="3459" w:hanging="360"/>
      </w:pPr>
      <w:rPr>
        <w:rFonts w:ascii="Courier New" w:hAnsi="Courier New" w:cs="Courier New" w:hint="default"/>
      </w:rPr>
    </w:lvl>
    <w:lvl w:ilvl="5">
      <w:start w:val="1"/>
      <w:numFmt w:val="bullet"/>
      <w:lvlText w:val=""/>
      <w:lvlJc w:val="left"/>
      <w:pPr>
        <w:ind w:left="4179" w:hanging="360"/>
      </w:pPr>
      <w:rPr>
        <w:rFonts w:ascii="Wingdings" w:hAnsi="Wingdings" w:hint="default"/>
      </w:rPr>
    </w:lvl>
    <w:lvl w:ilvl="6">
      <w:start w:val="1"/>
      <w:numFmt w:val="bullet"/>
      <w:lvlText w:val=""/>
      <w:lvlJc w:val="left"/>
      <w:pPr>
        <w:ind w:left="4899" w:hanging="360"/>
      </w:pPr>
      <w:rPr>
        <w:rFonts w:ascii="Symbol" w:hAnsi="Symbol" w:hint="default"/>
      </w:rPr>
    </w:lvl>
    <w:lvl w:ilvl="7">
      <w:start w:val="1"/>
      <w:numFmt w:val="bullet"/>
      <w:lvlText w:val="o"/>
      <w:lvlJc w:val="left"/>
      <w:pPr>
        <w:ind w:left="5619" w:hanging="360"/>
      </w:pPr>
      <w:rPr>
        <w:rFonts w:ascii="Courier New" w:hAnsi="Courier New" w:cs="Courier New" w:hint="default"/>
      </w:rPr>
    </w:lvl>
    <w:lvl w:ilvl="8">
      <w:start w:val="1"/>
      <w:numFmt w:val="bullet"/>
      <w:lvlText w:val=""/>
      <w:lvlJc w:val="left"/>
      <w:pPr>
        <w:ind w:left="6339" w:hanging="360"/>
      </w:pPr>
      <w:rPr>
        <w:rFonts w:ascii="Wingdings" w:hAnsi="Wingdings" w:hint="default"/>
      </w:rPr>
    </w:lvl>
  </w:abstractNum>
  <w:abstractNum w:abstractNumId="16">
    <w:nsid w:val="6BAD1200"/>
    <w:multiLevelType w:val="hybridMultilevel"/>
    <w:tmpl w:val="BF165634"/>
    <w:lvl w:ilvl="0" w:tplc="EE666002">
      <w:start w:val="6"/>
      <w:numFmt w:val="bullet"/>
      <w:lvlText w:val="-"/>
      <w:lvlJc w:val="left"/>
      <w:pPr>
        <w:tabs>
          <w:tab w:val="num" w:pos="1080"/>
        </w:tabs>
        <w:ind w:left="1080" w:hanging="360"/>
      </w:pPr>
      <w:rPr>
        <w:rFonts w:ascii="Times New Roman" w:eastAsia="Arial Unicode MS"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6CFF3329"/>
    <w:multiLevelType w:val="hybridMultilevel"/>
    <w:tmpl w:val="0EFC413E"/>
    <w:lvl w:ilvl="0" w:tplc="5E00C0AC">
      <w:start w:val="1"/>
      <w:numFmt w:val="decimal"/>
      <w:lvlText w:val="%1."/>
      <w:lvlJc w:val="center"/>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041384E"/>
    <w:multiLevelType w:val="multilevel"/>
    <w:tmpl w:val="B06CA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C3B35A2"/>
    <w:multiLevelType w:val="hybridMultilevel"/>
    <w:tmpl w:val="3D2C18A8"/>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0"/>
  </w:num>
  <w:num w:numId="8">
    <w:abstractNumId w:val="5"/>
  </w:num>
  <w:num w:numId="9">
    <w:abstractNumId w:val="14"/>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2"/>
  </w:num>
  <w:num w:numId="18">
    <w:abstractNumId w:val="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6E15"/>
    <w:rsid w:val="0003509A"/>
    <w:rsid w:val="000475A2"/>
    <w:rsid w:val="00047F10"/>
    <w:rsid w:val="00081062"/>
    <w:rsid w:val="00096202"/>
    <w:rsid w:val="00096478"/>
    <w:rsid w:val="000A4153"/>
    <w:rsid w:val="000A5670"/>
    <w:rsid w:val="000C5282"/>
    <w:rsid w:val="000C7B84"/>
    <w:rsid w:val="000D2496"/>
    <w:rsid w:val="000E1D10"/>
    <w:rsid w:val="000F420B"/>
    <w:rsid w:val="00104F90"/>
    <w:rsid w:val="0010626B"/>
    <w:rsid w:val="00122490"/>
    <w:rsid w:val="00171D2D"/>
    <w:rsid w:val="00181D16"/>
    <w:rsid w:val="001847B5"/>
    <w:rsid w:val="00186903"/>
    <w:rsid w:val="001A090C"/>
    <w:rsid w:val="001A1359"/>
    <w:rsid w:val="001A3626"/>
    <w:rsid w:val="001B0FB6"/>
    <w:rsid w:val="001D58D5"/>
    <w:rsid w:val="00222E00"/>
    <w:rsid w:val="0024728C"/>
    <w:rsid w:val="00255D87"/>
    <w:rsid w:val="002726BC"/>
    <w:rsid w:val="0028220B"/>
    <w:rsid w:val="00284CF7"/>
    <w:rsid w:val="0029186A"/>
    <w:rsid w:val="002A5CF5"/>
    <w:rsid w:val="002B69A2"/>
    <w:rsid w:val="002C5D05"/>
    <w:rsid w:val="002C7A5A"/>
    <w:rsid w:val="002D3377"/>
    <w:rsid w:val="002D5FD0"/>
    <w:rsid w:val="002D7BA2"/>
    <w:rsid w:val="00316ADD"/>
    <w:rsid w:val="00321DFB"/>
    <w:rsid w:val="0032702E"/>
    <w:rsid w:val="0038022D"/>
    <w:rsid w:val="00396C5B"/>
    <w:rsid w:val="003C5DA0"/>
    <w:rsid w:val="003E5A3A"/>
    <w:rsid w:val="003E5D82"/>
    <w:rsid w:val="003E6F7E"/>
    <w:rsid w:val="003E744E"/>
    <w:rsid w:val="003F21DA"/>
    <w:rsid w:val="00407E28"/>
    <w:rsid w:val="0041459D"/>
    <w:rsid w:val="00420851"/>
    <w:rsid w:val="004379C7"/>
    <w:rsid w:val="0044327A"/>
    <w:rsid w:val="0045189A"/>
    <w:rsid w:val="00480224"/>
    <w:rsid w:val="00481334"/>
    <w:rsid w:val="004908A6"/>
    <w:rsid w:val="00496CB5"/>
    <w:rsid w:val="004A73FF"/>
    <w:rsid w:val="004B6E15"/>
    <w:rsid w:val="004E17DC"/>
    <w:rsid w:val="004F2068"/>
    <w:rsid w:val="004F7F4B"/>
    <w:rsid w:val="00502065"/>
    <w:rsid w:val="00515461"/>
    <w:rsid w:val="0053541D"/>
    <w:rsid w:val="00540ED9"/>
    <w:rsid w:val="00596532"/>
    <w:rsid w:val="005B5F98"/>
    <w:rsid w:val="00605B43"/>
    <w:rsid w:val="00623172"/>
    <w:rsid w:val="00644A6D"/>
    <w:rsid w:val="006553F1"/>
    <w:rsid w:val="006600D6"/>
    <w:rsid w:val="0067077E"/>
    <w:rsid w:val="00681E62"/>
    <w:rsid w:val="00683D9B"/>
    <w:rsid w:val="006A0463"/>
    <w:rsid w:val="006A7E5B"/>
    <w:rsid w:val="006B3017"/>
    <w:rsid w:val="006D158A"/>
    <w:rsid w:val="006E3B06"/>
    <w:rsid w:val="007112A5"/>
    <w:rsid w:val="0075600B"/>
    <w:rsid w:val="00757F65"/>
    <w:rsid w:val="00780D1A"/>
    <w:rsid w:val="007A16E7"/>
    <w:rsid w:val="007A39BE"/>
    <w:rsid w:val="007D3C85"/>
    <w:rsid w:val="007D6187"/>
    <w:rsid w:val="007D6FED"/>
    <w:rsid w:val="007F159D"/>
    <w:rsid w:val="007F611A"/>
    <w:rsid w:val="008223F6"/>
    <w:rsid w:val="00841708"/>
    <w:rsid w:val="00847858"/>
    <w:rsid w:val="008808BD"/>
    <w:rsid w:val="00880AAC"/>
    <w:rsid w:val="00884DEA"/>
    <w:rsid w:val="008A0B03"/>
    <w:rsid w:val="008A1733"/>
    <w:rsid w:val="008A6BE2"/>
    <w:rsid w:val="008C008C"/>
    <w:rsid w:val="008C5775"/>
    <w:rsid w:val="008E4FDC"/>
    <w:rsid w:val="008E69F9"/>
    <w:rsid w:val="008E722D"/>
    <w:rsid w:val="00916C78"/>
    <w:rsid w:val="00925217"/>
    <w:rsid w:val="00934AC9"/>
    <w:rsid w:val="00952BFA"/>
    <w:rsid w:val="00960656"/>
    <w:rsid w:val="00974378"/>
    <w:rsid w:val="009A34D4"/>
    <w:rsid w:val="009B3FF0"/>
    <w:rsid w:val="009D611A"/>
    <w:rsid w:val="009E1603"/>
    <w:rsid w:val="009F342A"/>
    <w:rsid w:val="00A02911"/>
    <w:rsid w:val="00A04442"/>
    <w:rsid w:val="00A4165A"/>
    <w:rsid w:val="00A42B3D"/>
    <w:rsid w:val="00A56B7B"/>
    <w:rsid w:val="00A57AE5"/>
    <w:rsid w:val="00A62758"/>
    <w:rsid w:val="00A84CF8"/>
    <w:rsid w:val="00A852CB"/>
    <w:rsid w:val="00A85962"/>
    <w:rsid w:val="00AE01A2"/>
    <w:rsid w:val="00AE50F1"/>
    <w:rsid w:val="00B049BD"/>
    <w:rsid w:val="00B14FA1"/>
    <w:rsid w:val="00B2313C"/>
    <w:rsid w:val="00B9054D"/>
    <w:rsid w:val="00BA66E1"/>
    <w:rsid w:val="00BB32F8"/>
    <w:rsid w:val="00BE2170"/>
    <w:rsid w:val="00BE36CB"/>
    <w:rsid w:val="00BE615E"/>
    <w:rsid w:val="00BF2AAB"/>
    <w:rsid w:val="00BF30FD"/>
    <w:rsid w:val="00C0073E"/>
    <w:rsid w:val="00C05646"/>
    <w:rsid w:val="00C220D3"/>
    <w:rsid w:val="00C365A1"/>
    <w:rsid w:val="00C42849"/>
    <w:rsid w:val="00C7355F"/>
    <w:rsid w:val="00C84333"/>
    <w:rsid w:val="00CD7C25"/>
    <w:rsid w:val="00D03561"/>
    <w:rsid w:val="00D113D7"/>
    <w:rsid w:val="00D131AF"/>
    <w:rsid w:val="00D25D42"/>
    <w:rsid w:val="00D278C6"/>
    <w:rsid w:val="00D36610"/>
    <w:rsid w:val="00D47DE4"/>
    <w:rsid w:val="00D73008"/>
    <w:rsid w:val="00DC09BA"/>
    <w:rsid w:val="00DC6F42"/>
    <w:rsid w:val="00DD0587"/>
    <w:rsid w:val="00DE1B8B"/>
    <w:rsid w:val="00DE407B"/>
    <w:rsid w:val="00DE45CF"/>
    <w:rsid w:val="00DE4A3E"/>
    <w:rsid w:val="00DF2C4F"/>
    <w:rsid w:val="00E04C64"/>
    <w:rsid w:val="00E0656F"/>
    <w:rsid w:val="00E85D6A"/>
    <w:rsid w:val="00E8748F"/>
    <w:rsid w:val="00EA46D4"/>
    <w:rsid w:val="00EB0A75"/>
    <w:rsid w:val="00EB6147"/>
    <w:rsid w:val="00EC259D"/>
    <w:rsid w:val="00ED3CA2"/>
    <w:rsid w:val="00EE7146"/>
    <w:rsid w:val="00EF4940"/>
    <w:rsid w:val="00EF5EAE"/>
    <w:rsid w:val="00F128C9"/>
    <w:rsid w:val="00F14410"/>
    <w:rsid w:val="00F4671F"/>
    <w:rsid w:val="00F46DDF"/>
    <w:rsid w:val="00F63221"/>
    <w:rsid w:val="00F7122D"/>
    <w:rsid w:val="00F826A8"/>
    <w:rsid w:val="00F8516F"/>
    <w:rsid w:val="00F93DE0"/>
    <w:rsid w:val="00F9636E"/>
    <w:rsid w:val="00FA6E3B"/>
    <w:rsid w:val="00FB45C4"/>
    <w:rsid w:val="00FD6BFE"/>
    <w:rsid w:val="00FF5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14502-14D9-44FD-8736-75980C64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E15"/>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80D1A"/>
    <w:pPr>
      <w:keepNext/>
      <w:ind w:firstLine="567"/>
      <w:jc w:val="both"/>
      <w:outlineLvl w:val="0"/>
    </w:pPr>
    <w:rPr>
      <w:b/>
      <w:bCs/>
      <w:sz w:val="22"/>
      <w:szCs w:val="22"/>
    </w:rPr>
  </w:style>
  <w:style w:type="paragraph" w:styleId="2">
    <w:name w:val="heading 2"/>
    <w:basedOn w:val="a"/>
    <w:next w:val="a"/>
    <w:link w:val="20"/>
    <w:qFormat/>
    <w:rsid w:val="004B6E15"/>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6E15"/>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4B6E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B6E15"/>
    <w:rPr>
      <w:rFonts w:ascii="Arial" w:eastAsia="Times New Roman" w:hAnsi="Arial" w:cs="Arial"/>
      <w:sz w:val="20"/>
      <w:szCs w:val="20"/>
      <w:lang w:eastAsia="ru-RU"/>
    </w:rPr>
  </w:style>
  <w:style w:type="character" w:styleId="a3">
    <w:name w:val="Hyperlink"/>
    <w:basedOn w:val="a0"/>
    <w:uiPriority w:val="99"/>
    <w:rsid w:val="004B6E15"/>
    <w:rPr>
      <w:rFonts w:cs="Times New Roman"/>
      <w:color w:val="0000FF"/>
      <w:u w:val="single"/>
    </w:rPr>
  </w:style>
  <w:style w:type="paragraph" w:styleId="a4">
    <w:name w:val="List Paragraph"/>
    <w:basedOn w:val="a"/>
    <w:link w:val="a5"/>
    <w:uiPriority w:val="34"/>
    <w:qFormat/>
    <w:rsid w:val="004B6E15"/>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4B6E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link w:val="12"/>
    <w:uiPriority w:val="99"/>
    <w:rsid w:val="00FF50DA"/>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0"/>
    <w:link w:val="11"/>
    <w:uiPriority w:val="99"/>
    <w:locked/>
    <w:rsid w:val="00FF50DA"/>
    <w:rPr>
      <w:rFonts w:ascii="TimesET" w:eastAsia="Times New Roman" w:hAnsi="TimesET" w:cs="TimesET"/>
      <w:sz w:val="24"/>
      <w:szCs w:val="24"/>
      <w:lang w:eastAsia="ru-RU"/>
    </w:rPr>
  </w:style>
  <w:style w:type="paragraph" w:styleId="a7">
    <w:name w:val="No Spacing"/>
    <w:link w:val="a8"/>
    <w:uiPriority w:val="1"/>
    <w:qFormat/>
    <w:rsid w:val="004F7F4B"/>
    <w:pPr>
      <w:spacing w:after="0" w:line="240" w:lineRule="auto"/>
    </w:pPr>
    <w:rPr>
      <w:rFonts w:ascii="Times New Roman" w:eastAsia="Calibri" w:hAnsi="Times New Roman" w:cs="Times New Roman"/>
      <w:sz w:val="28"/>
      <w:szCs w:val="28"/>
    </w:rPr>
  </w:style>
  <w:style w:type="paragraph" w:styleId="a9">
    <w:name w:val="header"/>
    <w:basedOn w:val="a"/>
    <w:link w:val="aa"/>
    <w:uiPriority w:val="99"/>
    <w:unhideWhenUsed/>
    <w:rsid w:val="004F7F4B"/>
    <w:pPr>
      <w:tabs>
        <w:tab w:val="center" w:pos="4677"/>
        <w:tab w:val="right" w:pos="9355"/>
      </w:tabs>
    </w:pPr>
  </w:style>
  <w:style w:type="character" w:customStyle="1" w:styleId="aa">
    <w:name w:val="Верхний колонтитул Знак"/>
    <w:basedOn w:val="a0"/>
    <w:link w:val="a9"/>
    <w:uiPriority w:val="99"/>
    <w:rsid w:val="004F7F4B"/>
    <w:rPr>
      <w:rFonts w:ascii="Times New Roman" w:eastAsia="Times New Roman" w:hAnsi="Times New Roman" w:cs="Times New Roman"/>
      <w:sz w:val="24"/>
      <w:szCs w:val="24"/>
      <w:lang w:eastAsia="ru-RU"/>
    </w:rPr>
  </w:style>
  <w:style w:type="paragraph" w:styleId="ab">
    <w:name w:val="footer"/>
    <w:aliases w:val="Знак4"/>
    <w:basedOn w:val="a"/>
    <w:link w:val="ac"/>
    <w:unhideWhenUsed/>
    <w:rsid w:val="004F7F4B"/>
    <w:pPr>
      <w:tabs>
        <w:tab w:val="center" w:pos="4677"/>
        <w:tab w:val="right" w:pos="9355"/>
      </w:tabs>
    </w:pPr>
  </w:style>
  <w:style w:type="character" w:customStyle="1" w:styleId="ac">
    <w:name w:val="Нижний колонтитул Знак"/>
    <w:aliases w:val="Знак4 Знак"/>
    <w:basedOn w:val="a0"/>
    <w:link w:val="ab"/>
    <w:rsid w:val="004F7F4B"/>
    <w:rPr>
      <w:rFonts w:ascii="Times New Roman" w:eastAsia="Times New Roman" w:hAnsi="Times New Roman" w:cs="Times New Roman"/>
      <w:sz w:val="24"/>
      <w:szCs w:val="24"/>
      <w:lang w:eastAsia="ru-RU"/>
    </w:rPr>
  </w:style>
  <w:style w:type="paragraph" w:customStyle="1" w:styleId="ConsNormal">
    <w:name w:val="ConsNormal"/>
    <w:rsid w:val="00780D1A"/>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link w:val="ConsNormal1"/>
    <w:rsid w:val="00780D1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780D1A"/>
    <w:rPr>
      <w:rFonts w:ascii="Arial" w:eastAsia="Times New Roman" w:hAnsi="Arial" w:cs="Times New Roman"/>
      <w:sz w:val="24"/>
      <w:szCs w:val="24"/>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80D1A"/>
    <w:rPr>
      <w:rFonts w:ascii="Times New Roman" w:eastAsia="Times New Roman" w:hAnsi="Times New Roman" w:cs="Times New Roman"/>
      <w:b/>
      <w:bCs/>
      <w:lang w:eastAsia="ru-RU"/>
    </w:rPr>
  </w:style>
  <w:style w:type="paragraph" w:customStyle="1" w:styleId="xl24">
    <w:name w:val="xl24"/>
    <w:basedOn w:val="a"/>
    <w:rsid w:val="00780D1A"/>
    <w:pPr>
      <w:spacing w:before="100" w:after="100"/>
      <w:jc w:val="center"/>
    </w:pPr>
  </w:style>
  <w:style w:type="paragraph" w:customStyle="1" w:styleId="21">
    <w:name w:val="Стиль2"/>
    <w:basedOn w:val="22"/>
    <w:rsid w:val="00780D1A"/>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
    <w:name w:val="Стиль3"/>
    <w:basedOn w:val="23"/>
    <w:rsid w:val="00780D1A"/>
    <w:pPr>
      <w:widowControl w:val="0"/>
      <w:tabs>
        <w:tab w:val="num" w:pos="1209"/>
        <w:tab w:val="num" w:pos="1440"/>
      </w:tabs>
      <w:adjustRightInd w:val="0"/>
      <w:spacing w:after="0" w:line="240" w:lineRule="auto"/>
      <w:ind w:left="1209" w:hanging="720"/>
      <w:jc w:val="both"/>
    </w:pPr>
  </w:style>
  <w:style w:type="character" w:styleId="ad">
    <w:name w:val="page number"/>
    <w:basedOn w:val="a0"/>
    <w:rsid w:val="00780D1A"/>
  </w:style>
  <w:style w:type="paragraph" w:styleId="22">
    <w:name w:val="List Number 2"/>
    <w:basedOn w:val="a"/>
    <w:uiPriority w:val="99"/>
    <w:semiHidden/>
    <w:unhideWhenUsed/>
    <w:rsid w:val="00780D1A"/>
    <w:pPr>
      <w:tabs>
        <w:tab w:val="num" w:pos="643"/>
        <w:tab w:val="num" w:pos="720"/>
      </w:tabs>
      <w:ind w:left="643" w:hanging="360"/>
      <w:contextualSpacing/>
    </w:pPr>
  </w:style>
  <w:style w:type="paragraph" w:styleId="23">
    <w:name w:val="Body Text Indent 2"/>
    <w:basedOn w:val="a"/>
    <w:link w:val="24"/>
    <w:uiPriority w:val="99"/>
    <w:semiHidden/>
    <w:unhideWhenUsed/>
    <w:rsid w:val="00780D1A"/>
    <w:pPr>
      <w:spacing w:after="120" w:line="480" w:lineRule="auto"/>
      <w:ind w:left="283"/>
    </w:pPr>
  </w:style>
  <w:style w:type="character" w:customStyle="1" w:styleId="24">
    <w:name w:val="Основной текст с отступом 2 Знак"/>
    <w:basedOn w:val="a0"/>
    <w:link w:val="23"/>
    <w:uiPriority w:val="99"/>
    <w:semiHidden/>
    <w:rsid w:val="00780D1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80D1A"/>
    <w:rPr>
      <w:rFonts w:ascii="Tahoma" w:hAnsi="Tahoma" w:cs="Tahoma"/>
      <w:sz w:val="16"/>
      <w:szCs w:val="16"/>
    </w:rPr>
  </w:style>
  <w:style w:type="character" w:customStyle="1" w:styleId="af">
    <w:name w:val="Текст выноски Знак"/>
    <w:basedOn w:val="a0"/>
    <w:link w:val="ae"/>
    <w:uiPriority w:val="99"/>
    <w:semiHidden/>
    <w:rsid w:val="00780D1A"/>
    <w:rPr>
      <w:rFonts w:ascii="Tahoma" w:eastAsia="Times New Roman" w:hAnsi="Tahoma" w:cs="Tahoma"/>
      <w:sz w:val="16"/>
      <w:szCs w:val="16"/>
      <w:lang w:eastAsia="ru-RU"/>
    </w:rPr>
  </w:style>
  <w:style w:type="character" w:customStyle="1" w:styleId="apple-converted-space">
    <w:name w:val="apple-converted-space"/>
    <w:basedOn w:val="a0"/>
    <w:rsid w:val="00780D1A"/>
  </w:style>
  <w:style w:type="character" w:styleId="af0">
    <w:name w:val="Strong"/>
    <w:uiPriority w:val="22"/>
    <w:qFormat/>
    <w:rsid w:val="00780D1A"/>
    <w:rPr>
      <w:b/>
      <w:bCs/>
    </w:rPr>
  </w:style>
  <w:style w:type="table" w:customStyle="1" w:styleId="13">
    <w:name w:val="Сетка таблицы1"/>
    <w:basedOn w:val="a1"/>
    <w:next w:val="a6"/>
    <w:uiPriority w:val="59"/>
    <w:rsid w:val="00780D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52">
    <w:name w:val="Font Style52"/>
    <w:basedOn w:val="a0"/>
    <w:rsid w:val="00780D1A"/>
    <w:rPr>
      <w:rFonts w:ascii="Times New Roman" w:hAnsi="Times New Roman" w:cs="Times New Roman"/>
      <w:spacing w:val="10"/>
      <w:sz w:val="20"/>
      <w:szCs w:val="20"/>
    </w:rPr>
  </w:style>
  <w:style w:type="paragraph" w:customStyle="1" w:styleId="Style3">
    <w:name w:val="Style3"/>
    <w:basedOn w:val="a"/>
    <w:rsid w:val="00780D1A"/>
    <w:pPr>
      <w:widowControl w:val="0"/>
      <w:autoSpaceDE w:val="0"/>
      <w:autoSpaceDN w:val="0"/>
      <w:adjustRightInd w:val="0"/>
      <w:spacing w:line="300" w:lineRule="exact"/>
      <w:jc w:val="center"/>
    </w:pPr>
  </w:style>
  <w:style w:type="character" w:customStyle="1" w:styleId="FontStyle45">
    <w:name w:val="Font Style45"/>
    <w:basedOn w:val="a0"/>
    <w:rsid w:val="00780D1A"/>
    <w:rPr>
      <w:rFonts w:ascii="Times New Roman" w:hAnsi="Times New Roman" w:cs="Times New Roman" w:hint="default"/>
      <w:b/>
      <w:bCs/>
      <w:sz w:val="22"/>
      <w:szCs w:val="22"/>
    </w:rPr>
  </w:style>
  <w:style w:type="character" w:customStyle="1" w:styleId="a5">
    <w:name w:val="Абзац списка Знак"/>
    <w:link w:val="a4"/>
    <w:uiPriority w:val="99"/>
    <w:rsid w:val="00D278C6"/>
  </w:style>
  <w:style w:type="character" w:customStyle="1" w:styleId="a8">
    <w:name w:val="Без интервала Знак"/>
    <w:link w:val="a7"/>
    <w:uiPriority w:val="99"/>
    <w:locked/>
    <w:rsid w:val="00D278C6"/>
    <w:rPr>
      <w:rFonts w:ascii="Times New Roman" w:eastAsia="Calibri" w:hAnsi="Times New Roman" w:cs="Times New Roman"/>
      <w:sz w:val="28"/>
      <w:szCs w:val="28"/>
    </w:rPr>
  </w:style>
  <w:style w:type="character" w:customStyle="1" w:styleId="30">
    <w:name w:val="Основной текст 3 Знак"/>
    <w:link w:val="31"/>
    <w:uiPriority w:val="99"/>
    <w:rsid w:val="00EB6147"/>
    <w:rPr>
      <w:rFonts w:ascii="Times New Roman" w:eastAsia="Times New Roman" w:hAnsi="Times New Roman"/>
      <w:sz w:val="16"/>
      <w:szCs w:val="16"/>
    </w:rPr>
  </w:style>
  <w:style w:type="paragraph" w:styleId="31">
    <w:name w:val="Body Text 3"/>
    <w:basedOn w:val="a"/>
    <w:link w:val="30"/>
    <w:uiPriority w:val="99"/>
    <w:unhideWhenUsed/>
    <w:rsid w:val="00EB6147"/>
    <w:pPr>
      <w:spacing w:after="120"/>
    </w:pPr>
    <w:rPr>
      <w:rFonts w:cstheme="minorBidi"/>
      <w:sz w:val="16"/>
      <w:szCs w:val="16"/>
      <w:lang w:eastAsia="en-US"/>
    </w:rPr>
  </w:style>
  <w:style w:type="character" w:customStyle="1" w:styleId="310">
    <w:name w:val="Основной текст 3 Знак1"/>
    <w:basedOn w:val="a0"/>
    <w:uiPriority w:val="99"/>
    <w:semiHidden/>
    <w:rsid w:val="00EB6147"/>
    <w:rPr>
      <w:rFonts w:ascii="Times New Roman" w:eastAsia="Times New Roman" w:hAnsi="Times New Roman" w:cs="Times New Roman"/>
      <w:sz w:val="16"/>
      <w:szCs w:val="16"/>
      <w:lang w:eastAsia="ru-RU"/>
    </w:rPr>
  </w:style>
  <w:style w:type="paragraph" w:customStyle="1" w:styleId="af1">
    <w:name w:val="Вторстепенный"/>
    <w:basedOn w:val="a"/>
    <w:qFormat/>
    <w:rsid w:val="00EB6147"/>
    <w:pPr>
      <w:shd w:val="clear" w:color="auto" w:fill="FFFFFF"/>
      <w:spacing w:after="200" w:line="276" w:lineRule="auto"/>
      <w:jc w:val="both"/>
    </w:pPr>
    <w:rPr>
      <w:b/>
      <w:bCs/>
      <w:color w:val="212121"/>
      <w:spacing w:val="2"/>
    </w:rPr>
  </w:style>
  <w:style w:type="character" w:customStyle="1" w:styleId="25">
    <w:name w:val="Основной текст (2)_"/>
    <w:link w:val="26"/>
    <w:rsid w:val="001D58D5"/>
    <w:rPr>
      <w:shd w:val="clear" w:color="auto" w:fill="FFFFFF"/>
    </w:rPr>
  </w:style>
  <w:style w:type="character" w:customStyle="1" w:styleId="FontStyle22">
    <w:name w:val="Font Style22"/>
    <w:uiPriority w:val="99"/>
    <w:rsid w:val="001D58D5"/>
    <w:rPr>
      <w:rFonts w:ascii="Times New Roman" w:hAnsi="Times New Roman" w:cs="Times New Roman"/>
      <w:sz w:val="22"/>
      <w:szCs w:val="22"/>
    </w:rPr>
  </w:style>
  <w:style w:type="character" w:customStyle="1" w:styleId="af2">
    <w:name w:val="Название Знак"/>
    <w:link w:val="af3"/>
    <w:rsid w:val="001D58D5"/>
    <w:rPr>
      <w:rFonts w:ascii="Times New Roman" w:eastAsia="Times New Roman" w:hAnsi="Times New Roman"/>
      <w:b/>
      <w:bCs/>
      <w:sz w:val="24"/>
      <w:szCs w:val="24"/>
      <w:lang w:val="ru-RU" w:eastAsia="ru-RU"/>
    </w:rPr>
  </w:style>
  <w:style w:type="paragraph" w:customStyle="1" w:styleId="26">
    <w:name w:val="Основной текст (2)"/>
    <w:basedOn w:val="a"/>
    <w:link w:val="25"/>
    <w:rsid w:val="001D58D5"/>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af3">
    <w:name w:val="Title"/>
    <w:basedOn w:val="a"/>
    <w:link w:val="af2"/>
    <w:qFormat/>
    <w:rsid w:val="001D58D5"/>
    <w:pPr>
      <w:widowControl w:val="0"/>
      <w:spacing w:line="320" w:lineRule="exact"/>
      <w:ind w:right="-46"/>
      <w:jc w:val="center"/>
    </w:pPr>
    <w:rPr>
      <w:rFonts w:cstheme="minorBidi"/>
      <w:b/>
      <w:bCs/>
    </w:rPr>
  </w:style>
  <w:style w:type="character" w:customStyle="1" w:styleId="14">
    <w:name w:val="Название Знак1"/>
    <w:basedOn w:val="a0"/>
    <w:uiPriority w:val="10"/>
    <w:rsid w:val="001D58D5"/>
    <w:rPr>
      <w:rFonts w:asciiTheme="majorHAnsi" w:eastAsiaTheme="majorEastAsia" w:hAnsiTheme="majorHAnsi" w:cstheme="majorBidi"/>
      <w:spacing w:val="-10"/>
      <w:kern w:val="28"/>
      <w:sz w:val="56"/>
      <w:szCs w:val="56"/>
      <w:lang w:eastAsia="ru-RU"/>
    </w:rPr>
  </w:style>
  <w:style w:type="paragraph" w:customStyle="1" w:styleId="Style2">
    <w:name w:val="Style2"/>
    <w:basedOn w:val="a"/>
    <w:rsid w:val="001D58D5"/>
    <w:pPr>
      <w:widowControl w:val="0"/>
      <w:suppressAutoHyphens/>
      <w:autoSpaceDE w:val="0"/>
      <w:spacing w:line="250" w:lineRule="exact"/>
      <w:jc w:val="both"/>
    </w:pPr>
    <w:rPr>
      <w:lang w:eastAsia="ar-SA"/>
    </w:rPr>
  </w:style>
  <w:style w:type="paragraph" w:styleId="af4">
    <w:name w:val="Normal (Web)"/>
    <w:aliases w:val="Знак2"/>
    <w:basedOn w:val="a"/>
    <w:uiPriority w:val="99"/>
    <w:rsid w:val="00A42B3D"/>
    <w:pPr>
      <w:spacing w:before="100" w:beforeAutospacing="1" w:after="100" w:afterAutospacing="1"/>
    </w:pPr>
  </w:style>
  <w:style w:type="paragraph" w:customStyle="1" w:styleId="Textbodyindentuser">
    <w:name w:val="Text body indent (user)"/>
    <w:basedOn w:val="a"/>
    <w:rsid w:val="009F342A"/>
    <w:pPr>
      <w:widowControl w:val="0"/>
      <w:suppressAutoHyphens/>
      <w:autoSpaceDN w:val="0"/>
      <w:ind w:firstLine="570"/>
    </w:pPr>
    <w:rPr>
      <w:rFonts w:ascii="Arial" w:hAnsi="Arial" w:cs="Tahoma"/>
      <w:kern w:val="3"/>
      <w:sz w:val="21"/>
    </w:rPr>
  </w:style>
  <w:style w:type="character" w:customStyle="1" w:styleId="FontStyle56">
    <w:name w:val="Font Style56"/>
    <w:rsid w:val="009F342A"/>
    <w:rPr>
      <w:rFonts w:ascii="Times New Roman" w:hAnsi="Times New Roman" w:cs="Times New Roman"/>
      <w:sz w:val="22"/>
      <w:szCs w:val="22"/>
    </w:rPr>
  </w:style>
  <w:style w:type="paragraph" w:customStyle="1" w:styleId="15">
    <w:name w:val="Без интервала1"/>
    <w:rsid w:val="009F342A"/>
    <w:pPr>
      <w:widowControl w:val="0"/>
      <w:suppressAutoHyphens/>
      <w:autoSpaceDE w:val="0"/>
      <w:spacing w:after="0" w:line="240" w:lineRule="auto"/>
      <w:jc w:val="right"/>
    </w:pPr>
    <w:rPr>
      <w:rFonts w:ascii="Times New Roman" w:eastAsia="Calibri" w:hAnsi="Times New Roman" w:cs="Times New Roman"/>
      <w:sz w:val="24"/>
      <w:szCs w:val="24"/>
      <w:lang w:eastAsia="ar-SA"/>
    </w:rPr>
  </w:style>
  <w:style w:type="character" w:customStyle="1" w:styleId="FontStyle55">
    <w:name w:val="Font Style55"/>
    <w:rsid w:val="009F342A"/>
    <w:rPr>
      <w:rFonts w:ascii="Times New Roman" w:hAnsi="Times New Roman" w:cs="Times New Roman"/>
      <w:b/>
      <w:bCs/>
      <w:sz w:val="22"/>
      <w:szCs w:val="22"/>
    </w:rPr>
  </w:style>
  <w:style w:type="paragraph" w:customStyle="1" w:styleId="120">
    <w:name w:val="Заголовок 12"/>
    <w:basedOn w:val="a"/>
    <w:next w:val="a"/>
    <w:rsid w:val="00F93DE0"/>
    <w:pPr>
      <w:keepNext/>
      <w:keepLines/>
      <w:widowControl w:val="0"/>
      <w:tabs>
        <w:tab w:val="num" w:pos="720"/>
      </w:tabs>
      <w:suppressAutoHyphens/>
      <w:spacing w:before="480" w:line="276" w:lineRule="auto"/>
      <w:ind w:left="720" w:hanging="360"/>
      <w:outlineLvl w:val="0"/>
    </w:pPr>
    <w:rPr>
      <w:rFonts w:ascii="Cambria" w:eastAsia="Cambria" w:hAnsi="Cambria" w:cs="Cambria"/>
      <w:b/>
      <w:bCs/>
      <w:color w:val="365F91"/>
      <w:sz w:val="28"/>
      <w:szCs w:val="28"/>
      <w:lang w:bidi="ru-RU"/>
    </w:rPr>
  </w:style>
  <w:style w:type="paragraph" w:customStyle="1" w:styleId="af5">
    <w:name w:val="письмо"/>
    <w:basedOn w:val="a"/>
    <w:rsid w:val="0053541D"/>
    <w:pPr>
      <w:ind w:firstLine="720"/>
      <w:jc w:val="both"/>
    </w:pPr>
    <w:rPr>
      <w:sz w:val="28"/>
      <w:szCs w:val="20"/>
    </w:rPr>
  </w:style>
  <w:style w:type="paragraph" w:customStyle="1" w:styleId="Style38">
    <w:name w:val="Style38"/>
    <w:basedOn w:val="a"/>
    <w:rsid w:val="0024728C"/>
    <w:pPr>
      <w:widowControl w:val="0"/>
      <w:autoSpaceDE w:val="0"/>
      <w:autoSpaceDN w:val="0"/>
      <w:adjustRightInd w:val="0"/>
      <w:spacing w:line="278" w:lineRule="exact"/>
      <w:ind w:firstLine="134"/>
      <w:jc w:val="both"/>
    </w:pPr>
  </w:style>
  <w:style w:type="paragraph" w:customStyle="1" w:styleId="Style787">
    <w:name w:val="Style787"/>
    <w:basedOn w:val="a"/>
    <w:rsid w:val="000475A2"/>
    <w:pPr>
      <w:spacing w:line="360" w:lineRule="exact"/>
      <w:jc w:val="both"/>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38195">
      <w:bodyDiv w:val="1"/>
      <w:marLeft w:val="0"/>
      <w:marRight w:val="0"/>
      <w:marTop w:val="0"/>
      <w:marBottom w:val="0"/>
      <w:divBdr>
        <w:top w:val="none" w:sz="0" w:space="0" w:color="auto"/>
        <w:left w:val="none" w:sz="0" w:space="0" w:color="auto"/>
        <w:bottom w:val="none" w:sz="0" w:space="0" w:color="auto"/>
        <w:right w:val="none" w:sz="0" w:space="0" w:color="auto"/>
      </w:divBdr>
    </w:div>
    <w:div w:id="1403867613">
      <w:bodyDiv w:val="1"/>
      <w:marLeft w:val="0"/>
      <w:marRight w:val="0"/>
      <w:marTop w:val="0"/>
      <w:marBottom w:val="0"/>
      <w:divBdr>
        <w:top w:val="none" w:sz="0" w:space="0" w:color="auto"/>
        <w:left w:val="none" w:sz="0" w:space="0" w:color="auto"/>
        <w:bottom w:val="none" w:sz="0" w:space="0" w:color="auto"/>
        <w:right w:val="none" w:sz="0" w:space="0" w:color="auto"/>
      </w:divBdr>
    </w:div>
    <w:div w:id="15669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250892D21BA6F8DA03CA73905DBD993BA0A131691F29FDAC4456306B0C396184F5989D94F65ND60E" TargetMode="External"/><Relationship Id="rId18" Type="http://schemas.openxmlformats.org/officeDocument/2006/relationships/hyperlink" Target="consultantplus://offline/ref=F250892D21BA6F8DA03CA73905DBD993BA0A131691F29FDAC4456306B0C396184F5989D94F65ND60E" TargetMode="External"/><Relationship Id="rId26" Type="http://schemas.openxmlformats.org/officeDocument/2006/relationships/hyperlink" Target="consultantplus://offline/ref=80A280A1614A329920B3BC95870A7E30B3025A432417FDE17BE94A3310F0664BDB070EE2B0AC268FYFq8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B3B0AF35AEB5C0813FE86C63BBCA338495B210915E89E5574E9C9A256BF7265503563FD5F7DEeCJ" TargetMode="External"/><Relationship Id="rId34" Type="http://schemas.openxmlformats.org/officeDocument/2006/relationships/hyperlink" Target="consultantplus://offline/ref=E74C08A2D31BD53EC21F5D121B1CBB1A8257282D7DE3F0C983B9686B494B0187279E2393BCY7z8J"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7ND66E" TargetMode="External"/><Relationship Id="rId17" Type="http://schemas.openxmlformats.org/officeDocument/2006/relationships/hyperlink" Target="consultantplus://offline/ref=F250892D21BA6F8DA03CA73905DBD993BA0A131691F29FDAC4456306B0C396184F5989D94F67ND66E" TargetMode="External"/><Relationship Id="rId25" Type="http://schemas.openxmlformats.org/officeDocument/2006/relationships/hyperlink" Target="consultantplus://offline/ref=31B40CC5DE46E1DC542B796999C618E1A93FD9C240DBE1CFCA23A7C1ADDB712515BDAC597Df0J" TargetMode="External"/><Relationship Id="rId33" Type="http://schemas.openxmlformats.org/officeDocument/2006/relationships/hyperlink" Target="consultantplus://offline/ref=E74C08A2D31BD53EC21F5D121B1CBB1A8257282D7DE3F0C983B9686B494B0187279E2390BEY7z4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A4F63DA1FNF62E" TargetMode="External"/><Relationship Id="rId20" Type="http://schemas.openxmlformats.org/officeDocument/2006/relationships/hyperlink" Target="consultantplus://offline/ref=431CA5CCE010106B919A2CFAFFA9FD768BBBA88D672586B549216D20F99B306E89FA6D7D9C415DC3I" TargetMode="External"/><Relationship Id="rId29" Type="http://schemas.openxmlformats.org/officeDocument/2006/relationships/hyperlink" Target="consultantplus://offline/ref=E74C08A2D31BD53EC21F5D121B1CBB1A8257282D7DE3F0C983B9686B494B0187279E239EBFY7z1J" TargetMode="External"/><Relationship Id="rId41" Type="http://schemas.openxmlformats.org/officeDocument/2006/relationships/hyperlink" Target="mailto:zakupki_74@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A4F63DA1FNF62E" TargetMode="External"/><Relationship Id="rId24" Type="http://schemas.openxmlformats.org/officeDocument/2006/relationships/hyperlink" Target="consultantplus://offline/ref=6ADD3B78075AA1244870D5830CCAC8DB78421D0EF412F8B611EF356121398C1235824A969Fw5c6J" TargetMode="External"/><Relationship Id="rId32" Type="http://schemas.openxmlformats.org/officeDocument/2006/relationships/hyperlink" Target="consultantplus://offline/ref=E74C08A2D31BD53EC21F5D121B1CBB1A8257282D7DE3F0C983B9686B494B0187279E2391BCY7z5J" TargetMode="External"/><Relationship Id="rId37" Type="http://schemas.openxmlformats.org/officeDocument/2006/relationships/hyperlink" Target="consultantplus://offline/ref=E74C08A2D31BD53EC21F5D121B1CBB1A8257282D7DE3F0C983B9686B494B0187279E2396B9702803Y7z5J" TargetMode="External"/><Relationship Id="rId40" Type="http://schemas.openxmlformats.org/officeDocument/2006/relationships/hyperlink" Target="mailto:zakupki_74@mail.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1CA5CCE010106B919A2CFAFFA9FD768BBBA88D672586B549216D20F99B306E89FA6D7D9C415DC3I" TargetMode="External"/><Relationship Id="rId23" Type="http://schemas.openxmlformats.org/officeDocument/2006/relationships/hyperlink" Target="consultantplus://offline/ref=6ADD3B78075AA1244870D5830CCAC8DB78421D0EF412F8B611EF356121398C1235824A969Fw5c6J" TargetMode="External"/><Relationship Id="rId28" Type="http://schemas.openxmlformats.org/officeDocument/2006/relationships/hyperlink" Target="consultantplus://offline/ref=80A280A1614A329920B3BC95870A7E30B3025A432417FDE17BE94A3310F0664BDB070EE7B3YAq5J" TargetMode="External"/><Relationship Id="rId36" Type="http://schemas.openxmlformats.org/officeDocument/2006/relationships/hyperlink" Target="consultantplus://offline/ref=E74C08A2D31BD53EC21F5D121B1CBB1A8257282D7DE3F0C983B9686B494B0187279E239EBFY7z1J" TargetMode="External"/><Relationship Id="rId10" Type="http://schemas.openxmlformats.org/officeDocument/2006/relationships/hyperlink" Target="http://www.roseltorg.ru" TargetMode="External"/><Relationship Id="rId19" Type="http://schemas.openxmlformats.org/officeDocument/2006/relationships/hyperlink" Target="consultantplus://offline/ref=F250892D21BA6F8DA03CA73905DBD993BA0A131691F29FDAC4456306B0C396184F5989D94F6AND64E" TargetMode="External"/><Relationship Id="rId31" Type="http://schemas.openxmlformats.org/officeDocument/2006/relationships/hyperlink" Target="consultantplus://offline/ref=E74C08A2D31BD53EC21F5D121B1CBB1A8257282D7DE3F0C983B9686B494B0187279E239EBFY7z0J"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unzak@chelsosna.ru" TargetMode="External"/><Relationship Id="rId14" Type="http://schemas.openxmlformats.org/officeDocument/2006/relationships/hyperlink" Target="consultantplus://offline/ref=F250892D21BA6F8DA03CA73905DBD993BA0A131691F29FDAC4456306B0C396184F5989D94F6AND64E" TargetMode="External"/><Relationship Id="rId22" Type="http://schemas.openxmlformats.org/officeDocument/2006/relationships/hyperlink" Target="consultantplus://offline/ref=D4C88F0E1BCAF5F44BC776DE41F393E629BFB44B6E58075244F5BD3CA1x4S5J" TargetMode="External"/><Relationship Id="rId27" Type="http://schemas.openxmlformats.org/officeDocument/2006/relationships/hyperlink" Target="consultantplus://offline/ref=80A280A1614A329920B3BC95870A7E30B3025A432417FDE17BE94A3310F0664BDB070EE2B0AC268FYFq9J" TargetMode="External"/><Relationship Id="rId30" Type="http://schemas.openxmlformats.org/officeDocument/2006/relationships/hyperlink" Target="consultantplus://offline/ref=E74C08A2D31BD53EC21F5D121B1CBB1A8257282D7DE3F0C983B9686B494B0187279E239EBFY7z1J" TargetMode="External"/><Relationship Id="rId35" Type="http://schemas.openxmlformats.org/officeDocument/2006/relationships/hyperlink" Target="consultantplus://offline/ref=E74C08A2D31BD53EC21F5D121B1CBB1A8257282D7DE3F0C983B9686B494B0187279E2396B9702502Y7z2J"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A28D1-A540-4077-999E-841B5F08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40</Pages>
  <Words>17502</Words>
  <Characters>99765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UMZ</Company>
  <LinksUpToDate>false</LinksUpToDate>
  <CharactersWithSpaces>117033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Kibler</dc:creator>
  <cp:lastModifiedBy>Наталья Анатольевна Клепалова</cp:lastModifiedBy>
  <cp:revision>48</cp:revision>
  <cp:lastPrinted>2015-07-20T10:02:00Z</cp:lastPrinted>
  <dcterms:created xsi:type="dcterms:W3CDTF">2018-06-12T21:14:00Z</dcterms:created>
  <dcterms:modified xsi:type="dcterms:W3CDTF">2018-07-18T10:51:00Z</dcterms:modified>
</cp:coreProperties>
</file>